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7EA" w:rsidRDefault="00F257EA" w:rsidP="00F25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 w:val="18"/>
          <w:szCs w:val="18"/>
        </w:rPr>
      </w:pP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INFORMACJA STAROSTY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NA TEMAT MOŻLIWOŚCI ZASPOKOJENIA POTRZEB KADROWYCH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PODMIOTU POWIERZAJĄCEGO WYKONYWANIE PRACY CUDZOZIEMCOWI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obejmująca obywateli polskich i cudzoziemców określonych w art. 87 ust. 1 pkt 1</w:t>
      </w:r>
      <w:r>
        <w:rPr>
          <w:rFonts w:ascii="Calibri,Bold" w:hAnsi="Calibri,Bold" w:cs="Calibri,Bold"/>
          <w:b/>
          <w:bCs/>
          <w:sz w:val="18"/>
          <w:szCs w:val="18"/>
        </w:rPr>
        <w:t>–</w:t>
      </w:r>
      <w:r>
        <w:rPr>
          <w:rFonts w:ascii="Calibri,Bold" w:hAnsi="Calibri,Bold" w:cs="Calibri,Bold"/>
          <w:b/>
          <w:bCs/>
        </w:rPr>
        <w:t>11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ustawy z dnia 20 kwietnia 2004 r. o promocji zatrudnienia i instytucjach rynku pracy,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zarejestrowanych jako osoby bezrobotne lub poszukujące pracy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nr …………………………………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 Dane podmiotu powierzającego wykonywanie pracy cudzoziemcowi: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5"/>
          <w:szCs w:val="15"/>
        </w:rPr>
      </w:pPr>
      <w:r>
        <w:rPr>
          <w:rFonts w:ascii="Calibri,Italic" w:hAnsi="Calibri,Italic" w:cs="Calibri,Italic"/>
          <w:i/>
          <w:iCs/>
          <w:sz w:val="15"/>
          <w:szCs w:val="15"/>
        </w:rPr>
        <w:t>(imię lub imiona i nazwisko / nazwa, adres zamieszkania / siedziba)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Numer NIP ....................................................................... Numer REGON 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Numer PESEL 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 Dane dotyczące oferty: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2.1. Data złożenia oferty ..............................................................................................................................................................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2.2. Stanowisko / rodzaj pracy / kod zawodu ..............................................................................................................................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2.3. Oferta dotyczy pracy tymczasow</w:t>
      </w:r>
      <w:bookmarkStart w:id="0" w:name="_GoBack"/>
      <w:bookmarkEnd w:id="0"/>
      <w:r>
        <w:rPr>
          <w:rFonts w:ascii="Calibri" w:hAnsi="Calibri" w:cs="Calibri"/>
          <w:sz w:val="18"/>
          <w:szCs w:val="18"/>
        </w:rPr>
        <w:t>ej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alibri" w:hAnsi="Calibri" w:cs="Calibri"/>
          <w:sz w:val="18"/>
          <w:szCs w:val="18"/>
        </w:rPr>
        <w:t xml:space="preserve">Tak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alibri" w:hAnsi="Calibri" w:cs="Calibri"/>
          <w:sz w:val="18"/>
          <w:szCs w:val="18"/>
        </w:rPr>
        <w:t>Nie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2.4. Główne miejsce wykonywania pracy ....................................................................................................................................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2.5. Rodzaj stosunku prawnego, który podmiot ma zamiar nawiązać .........................................................................................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2.6. Oferowane wynagrodzenie brutto ........................................................................................................................................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2.7. Wymiar czasu pracy / liczba godzin pracy w tygodniu lub miesiącu 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2.8. Liczba oferowanych miejsc pracy ..........................................................................................................................................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2.9. Proponowany okres wykonywania pracy ..............................................................................................................................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2.10. Wymagania stawiane kandydatom .....................................................................................................................................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2.11. Zakres podstawowych obowiązków ....................................................................................................................................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 Ocena adekwatności wysokości wynagrodzenia do stanowiska/rodzaju pracy w stosunku do stawek na lokalnym rynku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pracy: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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Calibri" w:hAnsi="Calibri" w:cs="Calibri"/>
          <w:sz w:val="18"/>
          <w:szCs w:val="18"/>
        </w:rPr>
        <w:t xml:space="preserve">odpowiednie </w:t>
      </w:r>
      <w:r>
        <w:rPr>
          <w:rFonts w:ascii="Symbol" w:hAnsi="Symbol" w:cs="Symbol"/>
          <w:sz w:val="18"/>
          <w:szCs w:val="18"/>
        </w:rPr>
        <w:t>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Calibri" w:hAnsi="Calibri" w:cs="Calibri"/>
          <w:sz w:val="18"/>
          <w:szCs w:val="18"/>
        </w:rPr>
        <w:t xml:space="preserve">nieodpowiednie </w:t>
      </w:r>
      <w:r>
        <w:rPr>
          <w:rFonts w:ascii="Symbol" w:hAnsi="Symbol" w:cs="Symbol"/>
          <w:sz w:val="18"/>
          <w:szCs w:val="18"/>
        </w:rPr>
        <w:t>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Calibri" w:hAnsi="Calibri" w:cs="Calibri"/>
          <w:sz w:val="18"/>
          <w:szCs w:val="18"/>
        </w:rPr>
        <w:t>brak możliwości oceny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Uzasadnienie oceny: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4. Ocena adekwatności wymagań w stosunku do stanowiska/rodzaju pracy: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alibri" w:hAnsi="Calibri" w:cs="Calibri"/>
          <w:sz w:val="18"/>
          <w:szCs w:val="18"/>
        </w:rPr>
        <w:t xml:space="preserve">wyższe od uzasadnionych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alibri" w:hAnsi="Calibri" w:cs="Calibri"/>
          <w:sz w:val="18"/>
          <w:szCs w:val="18"/>
        </w:rPr>
        <w:t xml:space="preserve">uzasadnione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alibri" w:hAnsi="Calibri" w:cs="Calibri"/>
          <w:sz w:val="18"/>
          <w:szCs w:val="18"/>
        </w:rPr>
        <w:t>brak możliwości oceny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Uzasadnienie oceny: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5. Realizacja oferty: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5.1. Liczba obywateli polskich i cudzoziemców, o których mowa w art. 87 ust. 1 pkt 1–11 ustawy z dnia 20 kwietnia 2004 r.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 promocji zatrudnienia i instytucjach rynku pracy, zarejestrowanych jako osoby bezrobotne lub poszukujące pracy,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spełniających wymagania podmiotu powierzającego wykonywanie pracy cudzoziemcowi (niezawyżone i niezaniżone)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5.2. Zgoda podmiotu powierzającego wykonywanie pracy cudzoziemcowi na skierowanie do niego kandydatów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alibri" w:hAnsi="Calibri" w:cs="Calibri"/>
          <w:sz w:val="18"/>
          <w:szCs w:val="18"/>
        </w:rPr>
        <w:t xml:space="preserve">Tak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alibri" w:hAnsi="Calibri" w:cs="Calibri"/>
          <w:sz w:val="18"/>
          <w:szCs w:val="18"/>
        </w:rPr>
        <w:t>Nie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5.3. W przypadku gdy powiatowy urząd pracy kierował kandydatów do podmiotu powierzającego wykonywanie pracy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cudzoziemcowi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Liczba osób skierowanych ................... Liczba osób przyjętych do pracy .......... Liczba osób nieprzyjętych do pracy 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Powody nieprzyjęcia kandydatów do pracy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Ocena powodów nieprzyjęcia kandydatów do pracy: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alibri" w:hAnsi="Calibri" w:cs="Calibri"/>
          <w:sz w:val="18"/>
          <w:szCs w:val="18"/>
        </w:rPr>
        <w:t xml:space="preserve">uzasadnione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alibri" w:hAnsi="Calibri" w:cs="Calibri"/>
          <w:sz w:val="18"/>
          <w:szCs w:val="18"/>
        </w:rPr>
        <w:t>nieuzasadnione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Uzasadnienie oceny: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6. Ocena możliwości pozyskania pracowników na dane stanowisko/do danego rodzaju pracy w oparciu o zasoby rynku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lokalnego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Czy istnieje możliwość pozyskania pracowników spośród bezrobotnych i poszukujących pracy zarejestrowanych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powiatowym urzędzie pracy?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alibri" w:hAnsi="Calibri" w:cs="Calibri"/>
          <w:sz w:val="18"/>
          <w:szCs w:val="18"/>
        </w:rPr>
        <w:t xml:space="preserve">Tak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alibri" w:hAnsi="Calibri" w:cs="Calibri"/>
          <w:sz w:val="18"/>
          <w:szCs w:val="18"/>
        </w:rPr>
        <w:t>Nie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Uzasadnienie (z uwzględnieniem powodów ewentualnego braku zgody na skierowanie kandydatów lub nieprzyjęcia ich do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pracy):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t>7. Czy istnieje uzasadnienie skrócenia do 90 dni okresu, w którym wydana informacja będzie podlegała uwzględnieniu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postępowaniu administracyjnym prowadzonym przez wojewodę?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alibri" w:hAnsi="Calibri" w:cs="Calibri"/>
          <w:sz w:val="18"/>
          <w:szCs w:val="18"/>
        </w:rPr>
        <w:t xml:space="preserve">Tak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alibri" w:hAnsi="Calibri" w:cs="Calibri"/>
          <w:sz w:val="18"/>
          <w:szCs w:val="18"/>
        </w:rPr>
        <w:t>Nie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Uzasadnienie </w:t>
      </w:r>
      <w:r>
        <w:rPr>
          <w:rFonts w:ascii="Calibri,Italic" w:hAnsi="Calibri,Italic" w:cs="Calibri,Italic"/>
          <w:i/>
          <w:iCs/>
          <w:sz w:val="18"/>
          <w:szCs w:val="18"/>
        </w:rPr>
        <w:t>(podać w razie odpowiedzi twierdzącej)</w:t>
      </w:r>
      <w:r>
        <w:rPr>
          <w:rFonts w:ascii="Calibri" w:hAnsi="Calibri" w:cs="Calibri"/>
          <w:sz w:val="18"/>
          <w:szCs w:val="18"/>
        </w:rPr>
        <w:t>: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F257EA" w:rsidRDefault="00F257EA" w:rsidP="00F257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                                                                                                                                 ...............................................</w:t>
      </w:r>
    </w:p>
    <w:p w:rsidR="003A7403" w:rsidRDefault="00F257EA" w:rsidP="00F257EA">
      <w:r>
        <w:rPr>
          <w:rFonts w:ascii="Calibri,Italic" w:hAnsi="Calibri,Italic" w:cs="Calibri,Italic"/>
          <w:i/>
          <w:iCs/>
          <w:sz w:val="16"/>
          <w:szCs w:val="16"/>
        </w:rPr>
        <w:t xml:space="preserve">   (miejscowość, data)                                                                                                                                                          (pieczęć i podpis)</w:t>
      </w:r>
    </w:p>
    <w:sectPr w:rsidR="003A7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EA"/>
    <w:rsid w:val="0044037B"/>
    <w:rsid w:val="00A5731F"/>
    <w:rsid w:val="00B93E6B"/>
    <w:rsid w:val="00F257EA"/>
    <w:rsid w:val="00F7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AF361-F1BC-4FE4-B5AA-CF70FC53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910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Dell</cp:lastModifiedBy>
  <cp:revision>4</cp:revision>
  <dcterms:created xsi:type="dcterms:W3CDTF">2022-07-28T12:47:00Z</dcterms:created>
  <dcterms:modified xsi:type="dcterms:W3CDTF">2022-07-29T06:15:00Z</dcterms:modified>
</cp:coreProperties>
</file>