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546A9C" w:rsidRDefault="00546A9C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546A9C">
      <w:pPr>
        <w:pStyle w:val="NormalnyWeb"/>
        <w:spacing w:after="0"/>
        <w:rPr>
          <w:rFonts w:ascii="Arial" w:hAnsi="Arial" w:cs="Arial"/>
          <w:b/>
          <w:sz w:val="21"/>
          <w:szCs w:val="21"/>
        </w:rPr>
      </w:pPr>
    </w:p>
    <w:p w:rsidR="0049218F" w:rsidRPr="00A00C4C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8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377355">
      <w:pPr>
        <w:pStyle w:val="NormalnyWeb"/>
        <w:spacing w:after="120" w:line="276" w:lineRule="auto"/>
        <w:jc w:val="both"/>
      </w:pPr>
      <w:r w:rsidRPr="00716CD8">
        <w:t xml:space="preserve">Składając </w:t>
      </w:r>
      <w:r w:rsidR="00A96170">
        <w:t>ofertę dotyczącą szkolenia pn. „</w:t>
      </w:r>
      <w:r w:rsidR="00115A78" w:rsidRPr="00115A78">
        <w:t>Kurs dla kandydatów na instruktorów nauki jazdy kat. B”</w:t>
      </w:r>
      <w:r w:rsidR="00BD2B69">
        <w:t xml:space="preserve"> (znak: CAZ.U-634-9</w:t>
      </w:r>
      <w:bookmarkStart w:id="0" w:name="_GoBack"/>
      <w:bookmarkEnd w:id="0"/>
      <w:r w:rsidR="00950FAB">
        <w:t>/KS/24</w:t>
      </w:r>
      <w:r w:rsidRPr="00716CD8">
        <w:t>) o</w:t>
      </w:r>
      <w:r w:rsidR="00E93184" w:rsidRPr="00716CD8">
        <w:t xml:space="preserve">świadczam, że </w:t>
      </w:r>
      <w:r w:rsidR="00E93184" w:rsidRPr="00716CD8">
        <w:rPr>
          <w:b/>
        </w:rPr>
        <w:t>nie zachodzą 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</w:t>
      </w:r>
      <w:r w:rsidR="00115A78">
        <w:rPr>
          <w:i/>
          <w:iCs/>
          <w:color w:val="222222"/>
        </w:rPr>
        <w:br/>
      </w:r>
      <w:r w:rsidR="00E93184" w:rsidRPr="00716CD8">
        <w:rPr>
          <w:i/>
          <w:iCs/>
          <w:color w:val="222222"/>
        </w:rPr>
        <w:t xml:space="preserve">na Ukrainę oraz służących ochronie bezpieczeństwa narodowego </w:t>
      </w:r>
      <w:r w:rsidR="00E93184" w:rsidRPr="00716CD8">
        <w:rPr>
          <w:iCs/>
          <w:color w:val="222222"/>
        </w:rPr>
        <w:t xml:space="preserve">(tj. Dz. U. z 2023, poz. </w:t>
      </w:r>
      <w:r w:rsidR="00950FAB">
        <w:rPr>
          <w:iCs/>
          <w:color w:val="222222"/>
        </w:rPr>
        <w:t>1497</w:t>
      </w:r>
      <w:r w:rsidR="00A96170">
        <w:rPr>
          <w:iCs/>
          <w:color w:val="222222"/>
        </w:rPr>
        <w:t xml:space="preserve"> ze zm.</w:t>
      </w:r>
      <w:r w:rsidR="00E93184" w:rsidRPr="00716CD8">
        <w:rPr>
          <w:iCs/>
          <w:color w:val="222222"/>
        </w:rPr>
        <w:t>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Pr="00950FAB" w:rsidRDefault="001E4FE3" w:rsidP="001E4FE3">
      <w:pPr>
        <w:rPr>
          <w:rFonts w:ascii="Times New Roman" w:hAnsi="Times New Roman" w:cs="Times New Roman"/>
          <w:sz w:val="8"/>
          <w:szCs w:val="20"/>
        </w:rPr>
      </w:pPr>
    </w:p>
    <w:p w:rsidR="0049218F" w:rsidRDefault="001E4FE3" w:rsidP="00546A9C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7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546A9C" w:rsidRPr="00546A9C" w:rsidRDefault="00546A9C" w:rsidP="00546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i 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 w:rsidSect="000867D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95" w:rsidRDefault="00A13695" w:rsidP="00E93184">
      <w:pPr>
        <w:spacing w:after="0" w:line="240" w:lineRule="auto"/>
      </w:pPr>
      <w:r>
        <w:separator/>
      </w:r>
    </w:p>
  </w:endnote>
  <w:endnote w:type="continuationSeparator" w:id="0">
    <w:p w:rsidR="00A13695" w:rsidRDefault="00A13695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95" w:rsidRDefault="00A13695" w:rsidP="00E93184">
      <w:pPr>
        <w:spacing w:after="0" w:line="240" w:lineRule="auto"/>
      </w:pPr>
      <w:r>
        <w:separator/>
      </w:r>
    </w:p>
  </w:footnote>
  <w:footnote w:type="continuationSeparator" w:id="0">
    <w:p w:rsidR="00A13695" w:rsidRDefault="00A13695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 wymienionego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 zastosowaniu środka, o którym mowa w art. 1 pkt 3;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późn</w:t>
      </w:r>
      <w:proofErr w:type="spellEnd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. zm. 8 )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sprawie wpisu na listę rozstrzygającej o zastosowaniu środka, o którym mowa w art. 1 pkt 3;</w:t>
      </w:r>
    </w:p>
    <w:p w:rsidR="00E93184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jednostką dominującą w rozumieniu art. 3 ust. 1 pkt 37 ustawy z dnia 29 września 1994 r. o rachunkowości (Dz. U. z 2023 r. poz. 120 i 295) jest podmiot wymieniony w wykazach określonych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FE7"/>
    <w:multiLevelType w:val="hybridMultilevel"/>
    <w:tmpl w:val="D3EEC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854"/>
    <w:multiLevelType w:val="hybridMultilevel"/>
    <w:tmpl w:val="58E82886"/>
    <w:lvl w:ilvl="0" w:tplc="22E89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034D1C"/>
    <w:rsid w:val="000867D5"/>
    <w:rsid w:val="00115A78"/>
    <w:rsid w:val="00194C82"/>
    <w:rsid w:val="001B09BA"/>
    <w:rsid w:val="001E4FE3"/>
    <w:rsid w:val="002655A0"/>
    <w:rsid w:val="00377355"/>
    <w:rsid w:val="0049218F"/>
    <w:rsid w:val="00507487"/>
    <w:rsid w:val="00546A9C"/>
    <w:rsid w:val="006016FD"/>
    <w:rsid w:val="00612F30"/>
    <w:rsid w:val="00716CD8"/>
    <w:rsid w:val="007F60A4"/>
    <w:rsid w:val="0085569D"/>
    <w:rsid w:val="00896417"/>
    <w:rsid w:val="00950FAB"/>
    <w:rsid w:val="009B3116"/>
    <w:rsid w:val="00A00C4C"/>
    <w:rsid w:val="00A13695"/>
    <w:rsid w:val="00A365FE"/>
    <w:rsid w:val="00A96170"/>
    <w:rsid w:val="00BD2B69"/>
    <w:rsid w:val="00C24DAE"/>
    <w:rsid w:val="00C27F17"/>
    <w:rsid w:val="00DB25EA"/>
    <w:rsid w:val="00E93184"/>
    <w:rsid w:val="00EE1C2E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13</cp:revision>
  <cp:lastPrinted>2023-07-18T06:38:00Z</cp:lastPrinted>
  <dcterms:created xsi:type="dcterms:W3CDTF">2023-01-23T10:43:00Z</dcterms:created>
  <dcterms:modified xsi:type="dcterms:W3CDTF">2024-04-16T09:57:00Z</dcterms:modified>
</cp:coreProperties>
</file>