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38" w:rsidRPr="00640271" w:rsidRDefault="007F4B38" w:rsidP="00904540">
      <w:pPr>
        <w:tabs>
          <w:tab w:val="left" w:pos="1950"/>
          <w:tab w:val="left" w:pos="8280"/>
          <w:tab w:val="right" w:pos="10466"/>
        </w:tabs>
        <w:spacing w:line="360" w:lineRule="auto"/>
        <w:rPr>
          <w:rFonts w:ascii="Tahoma" w:hAnsi="Tahoma" w:cs="Tahoma"/>
          <w:b/>
          <w:sz w:val="24"/>
          <w:szCs w:val="24"/>
        </w:rPr>
      </w:pPr>
      <w:r w:rsidRPr="00640271">
        <w:rPr>
          <w:rFonts w:ascii="Tahoma" w:hAnsi="Tahoma" w:cs="Tahoma"/>
          <w:b/>
          <w:sz w:val="24"/>
          <w:szCs w:val="24"/>
        </w:rPr>
        <w:t>Załącznik nr 2 do Zasad</w:t>
      </w:r>
    </w:p>
    <w:p w:rsidR="00D5547E" w:rsidRPr="00640271" w:rsidRDefault="006D23DB" w:rsidP="00904540">
      <w:pPr>
        <w:tabs>
          <w:tab w:val="left" w:pos="1950"/>
          <w:tab w:val="left" w:pos="8280"/>
          <w:tab w:val="right" w:pos="10466"/>
        </w:tabs>
        <w:spacing w:line="360" w:lineRule="auto"/>
        <w:rPr>
          <w:rFonts w:ascii="Tahoma" w:hAnsi="Tahoma" w:cs="Tahoma"/>
          <w:b/>
          <w:sz w:val="24"/>
          <w:szCs w:val="24"/>
        </w:rPr>
      </w:pPr>
      <w:r w:rsidRPr="00640271">
        <w:rPr>
          <w:rFonts w:ascii="Tahoma" w:hAnsi="Tahoma" w:cs="Tahoma"/>
          <w:b/>
          <w:sz w:val="24"/>
          <w:szCs w:val="24"/>
        </w:rPr>
        <w:t xml:space="preserve">Karta Oceny merytorycznej </w:t>
      </w:r>
      <w:r w:rsidR="00EF03A0" w:rsidRPr="00640271">
        <w:rPr>
          <w:rFonts w:ascii="Tahoma" w:hAnsi="Tahoma" w:cs="Tahoma"/>
          <w:b/>
          <w:sz w:val="24"/>
          <w:szCs w:val="24"/>
        </w:rPr>
        <w:t>wniosku o przyznanie środków z K</w:t>
      </w:r>
      <w:r w:rsidRPr="00640271">
        <w:rPr>
          <w:rFonts w:ascii="Tahoma" w:hAnsi="Tahoma" w:cs="Tahoma"/>
          <w:b/>
          <w:sz w:val="24"/>
          <w:szCs w:val="24"/>
        </w:rPr>
        <w:t>rajowego Funduszu Szkoleniowego</w:t>
      </w:r>
      <w:r w:rsidR="007F4B38" w:rsidRPr="00640271">
        <w:rPr>
          <w:rFonts w:ascii="Tahoma" w:hAnsi="Tahoma" w:cs="Tahoma"/>
          <w:b/>
          <w:sz w:val="24"/>
          <w:szCs w:val="24"/>
        </w:rPr>
        <w:t xml:space="preserve"> na finansowanie kosztów kształcenia ustawicznego</w:t>
      </w:r>
      <w:r w:rsidR="00E77426" w:rsidRPr="00640271">
        <w:rPr>
          <w:rFonts w:ascii="Tahoma" w:hAnsi="Tahoma" w:cs="Tahoma"/>
          <w:b/>
          <w:sz w:val="24"/>
          <w:szCs w:val="24"/>
        </w:rPr>
        <w:br/>
      </w:r>
      <w:r w:rsidR="00D5547E" w:rsidRPr="00640271">
        <w:rPr>
          <w:rFonts w:ascii="Tahoma" w:hAnsi="Tahoma" w:cs="Tahoma"/>
          <w:sz w:val="24"/>
          <w:szCs w:val="24"/>
        </w:rPr>
        <w:t>W</w:t>
      </w:r>
      <w:r w:rsidR="004077B6" w:rsidRPr="00640271">
        <w:rPr>
          <w:rFonts w:ascii="Tahoma" w:hAnsi="Tahoma" w:cs="Tahoma"/>
          <w:sz w:val="24"/>
          <w:szCs w:val="24"/>
        </w:rPr>
        <w:t>nioskodawca</w:t>
      </w:r>
      <w:r w:rsidR="00D5547E" w:rsidRPr="00640271">
        <w:rPr>
          <w:rFonts w:ascii="Tahoma" w:hAnsi="Tahoma" w:cs="Tahoma"/>
          <w:sz w:val="24"/>
          <w:szCs w:val="24"/>
        </w:rPr>
        <w:t>………….……………………………………….……………………………………………………………</w:t>
      </w:r>
    </w:p>
    <w:p w:rsidR="00072DBB" w:rsidRPr="00640271" w:rsidRDefault="004077B6" w:rsidP="00904540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sz w:val="24"/>
          <w:szCs w:val="24"/>
        </w:rPr>
        <w:t xml:space="preserve">Nr wniosku   CAZ.U-6401-   </w:t>
      </w:r>
      <w:r w:rsidR="001F541E" w:rsidRPr="00640271">
        <w:rPr>
          <w:rFonts w:ascii="Tahoma" w:hAnsi="Tahoma" w:cs="Tahoma"/>
          <w:sz w:val="24"/>
          <w:szCs w:val="24"/>
        </w:rPr>
        <w:t>/2024</w:t>
      </w:r>
      <w:r w:rsidR="001C75AA" w:rsidRPr="00640271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  <w:tblCaption w:val="karta oceny merytorycznej"/>
        <w:tblDescription w:val="Tabela ma na celu wypunktowanie elementó merytorycznych wniosku. Tabela składa się z kolumn i wierszy w kolorystyce biało - żółto - popielatej."/>
      </w:tblPr>
      <w:tblGrid>
        <w:gridCol w:w="444"/>
        <w:gridCol w:w="7173"/>
        <w:gridCol w:w="1319"/>
        <w:gridCol w:w="1549"/>
      </w:tblGrid>
      <w:tr w:rsidR="00265FD9" w:rsidRPr="00640271" w:rsidTr="005854A5">
        <w:trPr>
          <w:trHeight w:val="230"/>
          <w:tblHeader/>
        </w:trPr>
        <w:tc>
          <w:tcPr>
            <w:tcW w:w="444" w:type="dxa"/>
            <w:shd w:val="clear" w:color="auto" w:fill="FFF2CC" w:themeFill="accent4" w:themeFillTint="33"/>
            <w:vAlign w:val="center"/>
          </w:tcPr>
          <w:p w:rsidR="00265FD9" w:rsidRPr="00640271" w:rsidRDefault="001C1A4B" w:rsidP="00D14359">
            <w:pPr>
              <w:spacing w:after="0"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Lp</w:t>
            </w:r>
          </w:p>
        </w:tc>
        <w:tc>
          <w:tcPr>
            <w:tcW w:w="7173" w:type="dxa"/>
            <w:shd w:val="clear" w:color="auto" w:fill="FFF2CC" w:themeFill="accent4" w:themeFillTint="33"/>
            <w:vAlign w:val="center"/>
          </w:tcPr>
          <w:p w:rsidR="00265FD9" w:rsidRPr="00640271" w:rsidRDefault="004077B6" w:rsidP="00D14359">
            <w:pPr>
              <w:spacing w:after="0"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Kryteria oceny merytorycznej</w:t>
            </w:r>
            <w:r w:rsidR="001C75AA" w:rsidRPr="0064027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shd w:val="clear" w:color="auto" w:fill="FFF2CC" w:themeFill="accent4" w:themeFillTint="33"/>
            <w:vAlign w:val="center"/>
          </w:tcPr>
          <w:p w:rsidR="00265FD9" w:rsidRPr="00640271" w:rsidRDefault="00265FD9" w:rsidP="00D14359">
            <w:pPr>
              <w:spacing w:after="0" w:line="360" w:lineRule="auto"/>
              <w:ind w:left="-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Punktacja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65FD9" w:rsidRPr="00640271" w:rsidRDefault="00265FD9" w:rsidP="00D14359">
            <w:pPr>
              <w:spacing w:after="0" w:line="360" w:lineRule="auto"/>
              <w:ind w:left="-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Liczba uzyskanych punktów</w:t>
            </w: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Dotychczasowa współpraca z urzędem dotycząca korzystania ze środków KFS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max </w:t>
            </w:r>
            <w:r w:rsidR="007E795C" w:rsidRPr="00640271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Wnioskodawca nie korzystał dotychczas ze środków KFS   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7E795C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Wnioskodawca korzystał ze środków KFS w latach  2014– 20</w:t>
            </w:r>
            <w:r w:rsidR="007E795C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7E795C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4D3011" w:rsidRPr="00640271" w:rsidRDefault="00766927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Okres działalności Wnioskodawcy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max </w:t>
            </w:r>
            <w:r w:rsidR="00911F2B" w:rsidRPr="00640271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ind w:hanging="10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A67672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Działa na rynku </w:t>
            </w:r>
            <w:r w:rsidR="00911F2B" w:rsidRPr="00640271">
              <w:rPr>
                <w:rFonts w:ascii="Tahoma" w:hAnsi="Tahoma" w:cs="Tahoma"/>
                <w:sz w:val="24"/>
                <w:szCs w:val="24"/>
              </w:rPr>
              <w:t>co najmniej 12 miesięcy na dzień złożenia wniosku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911F2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911F2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Działa na rynku poniżej 12 miesięcy na dzień złożenia wniosku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911F2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Zgodność kompetencji nabywanych przez uczestnika kształcenia ustawicznego z potrzebami lokalnego lub regionalnego rynku pracy </w:t>
            </w:r>
            <w:r w:rsidR="003874C7" w:rsidRPr="00640271">
              <w:rPr>
                <w:rFonts w:ascii="Tahoma" w:hAnsi="Tahoma" w:cs="Tahoma"/>
                <w:b/>
                <w:sz w:val="24"/>
                <w:szCs w:val="24"/>
              </w:rPr>
              <w:t>¹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1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911F2B" w:rsidP="00D14359">
            <w:pPr>
              <w:spacing w:after="0" w:line="36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40271">
              <w:rPr>
                <w:rFonts w:ascii="Tahoma" w:hAnsi="Tahoma" w:cs="Tahoma"/>
                <w:iCs/>
                <w:sz w:val="24"/>
                <w:szCs w:val="24"/>
              </w:rPr>
              <w:t>Wszystkie planowane działania (100%) są zgodne z potrzebami lokalnego rynku pracy – z</w:t>
            </w:r>
            <w:r w:rsidR="0085100F" w:rsidRPr="00640271">
              <w:rPr>
                <w:rFonts w:ascii="Tahoma" w:hAnsi="Tahoma" w:cs="Tahoma"/>
                <w:iCs/>
                <w:sz w:val="24"/>
                <w:szCs w:val="24"/>
              </w:rPr>
              <w:t>awody deficytowe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12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911F2B" w:rsidP="00D14359">
            <w:pPr>
              <w:spacing w:after="0" w:line="36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40271">
              <w:rPr>
                <w:rFonts w:ascii="Tahoma" w:hAnsi="Tahoma" w:cs="Tahoma"/>
                <w:iCs/>
                <w:sz w:val="24"/>
                <w:szCs w:val="24"/>
              </w:rPr>
              <w:t>Co najmniej 50% plan</w:t>
            </w:r>
            <w:r w:rsidR="00EF03A0" w:rsidRPr="00640271">
              <w:rPr>
                <w:rFonts w:ascii="Tahoma" w:hAnsi="Tahoma" w:cs="Tahoma"/>
                <w:iCs/>
                <w:sz w:val="24"/>
                <w:szCs w:val="24"/>
              </w:rPr>
              <w:t xml:space="preserve">owanych działań jest zgodnych z </w:t>
            </w:r>
            <w:r w:rsidRPr="00640271">
              <w:rPr>
                <w:rFonts w:ascii="Tahoma" w:hAnsi="Tahoma" w:cs="Tahoma"/>
                <w:iCs/>
                <w:sz w:val="24"/>
                <w:szCs w:val="24"/>
              </w:rPr>
              <w:t>potrzebami lokalnego rynku pracy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3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2038AD" w:rsidP="00D14359">
            <w:pPr>
              <w:spacing w:after="0" w:line="36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40271">
              <w:rPr>
                <w:rFonts w:ascii="Tahoma" w:hAnsi="Tahoma" w:cs="Tahoma"/>
                <w:iCs/>
                <w:sz w:val="24"/>
                <w:szCs w:val="24"/>
              </w:rPr>
              <w:t>Mniej niż  50% planowanych działań jest zgodnych z potrzebami lokalnego rynku pracy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Są prawidłowo sporządzone, porównywalne z kosztami podobnych usług dostępnych na rynku i nie wymagały negocjacji 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406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Wskazane koszty są zawyżone i wymagały negocjacji 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Brak możliwości oceny kosztów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709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4D3011" w:rsidRPr="00640271" w:rsidRDefault="0048024B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Ocena realizatora usługi kształcenia ustawicznego finansowanej ze środków KFS - posiadanie certyfikatów jakości oferowanej usługi </w:t>
            </w:r>
            <w:r w:rsidRPr="00640271">
              <w:rPr>
                <w:rFonts w:ascii="Tahoma" w:hAnsi="Tahoma" w:cs="Tahoma"/>
                <w:sz w:val="24"/>
                <w:szCs w:val="24"/>
              </w:rPr>
              <w:t xml:space="preserve">(np. Certyfikat  ISO, Znak Jakości Małopolskich Standardów Usług Edukacyjno-Szkoleniowych, Certyfikat VCC Akademia Edukacyjna, Akredytacja Centrów Egzaminacyjnych </w:t>
            </w:r>
            <w:r w:rsidR="004D3011" w:rsidRPr="00640271">
              <w:rPr>
                <w:rFonts w:ascii="Tahoma" w:hAnsi="Tahoma" w:cs="Tahoma"/>
                <w:sz w:val="24"/>
                <w:szCs w:val="24"/>
              </w:rPr>
              <w:t>ECDL, MSUES)</w:t>
            </w:r>
            <w:r w:rsidR="00060486" w:rsidRPr="006402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874C7" w:rsidRPr="00640271">
              <w:rPr>
                <w:rFonts w:ascii="Tahoma" w:hAnsi="Tahoma" w:cs="Tahoma"/>
                <w:sz w:val="24"/>
                <w:szCs w:val="24"/>
              </w:rPr>
              <w:t>²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ind w:hanging="108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3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Wszyscy wskazani realizatorzy posiadają certyfikat  jakości oferowanej usługi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393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DB2AE8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Co najmniej 50% wskazanych realizatorów kształcenia posiada certyfikat jakości oferowanej usługi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DB2AE8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Mniej niż 50% wskazanych realizatorów kształcenia posiada certyfikat jakości oferowanej usługi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33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DB2AE8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Żaden ze wskazanych realizatorów kształcenia nie posiada certyfikatu  jakości oferowanej usługi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5E7B" w:rsidRPr="00640271" w:rsidTr="005854A5">
        <w:trPr>
          <w:trHeight w:val="553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FA5E7B" w:rsidRPr="00640271" w:rsidRDefault="00FA5E7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Możliwość sfinansowania ze środków KFS działań określonych we wniosku, z uwzględnieniem limitów, o któryc</w:t>
            </w:r>
            <w:r w:rsidR="00AA77B5" w:rsidRPr="0064027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h mowa w art. 109 ust. 2k i 2m u</w:t>
            </w:r>
            <w:r w:rsidRPr="0064027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stawy – Koszt kształcenia dla 1 </w:t>
            </w:r>
            <w:r w:rsidR="00060486" w:rsidRPr="0064027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osoby ³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7B" w:rsidRPr="00640271" w:rsidRDefault="00FA5E7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FA5E7B" w:rsidRPr="00640271" w:rsidTr="005854A5">
        <w:trPr>
          <w:trHeight w:val="37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FA5E7B" w:rsidRPr="00640271" w:rsidRDefault="00427252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 3</w:t>
            </w:r>
            <w:r w:rsidR="00FA5E7B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.000 zł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FA5E7B" w:rsidRPr="00640271" w:rsidRDefault="00FA5E7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FA5E7B" w:rsidRPr="00640271" w:rsidTr="005854A5">
        <w:trPr>
          <w:trHeight w:val="412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FA5E7B" w:rsidRPr="00640271" w:rsidRDefault="00427252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od 3</w:t>
            </w:r>
            <w:r w:rsidR="0063249D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.001 zł </w:t>
            </w:r>
            <w:r w:rsidR="00FA5E7B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do </w:t>
            </w: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  <w:r w:rsidR="00FA5E7B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.500 zł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FA5E7B" w:rsidRPr="00640271" w:rsidRDefault="00FA5E7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FA5E7B" w:rsidRPr="00640271" w:rsidTr="005854A5">
        <w:trPr>
          <w:trHeight w:val="41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FA5E7B" w:rsidRPr="00640271" w:rsidRDefault="00427252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od 4</w:t>
            </w:r>
            <w:r w:rsidR="0063249D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.501 zł </w:t>
            </w:r>
            <w:r w:rsidR="00FA5E7B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d</w:t>
            </w: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o 6</w:t>
            </w:r>
            <w:r w:rsidR="00FA5E7B"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.000 zł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FA5E7B" w:rsidRPr="00640271" w:rsidRDefault="00FA5E7B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40271"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7B" w:rsidRPr="00640271" w:rsidRDefault="00FA5E7B" w:rsidP="00D14359">
            <w:pPr>
              <w:spacing w:line="360" w:lineRule="auto"/>
              <w:rPr>
                <w:rFonts w:ascii="Tahoma" w:hAnsi="Tahoma" w:cs="Tahoma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4D3011" w:rsidRPr="00640271" w:rsidTr="005854A5">
        <w:trPr>
          <w:trHeight w:val="828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FA5E7B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4D3011" w:rsidRPr="0064027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Plany dotyczące dalszego zatrudnienia osób, które będą objęte kształceniem ustawicznym finansowanym ze środków KFS - w przypadku, gdy pracodawca bierze udział w kształceniu Urząd przy ocenie wniosków będzie brał pod uwagę czy pracodawca posiada dalsze plany rozwoju 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5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D14359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05096" w:rsidRPr="00640271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4D3011" w:rsidRPr="00640271">
              <w:rPr>
                <w:rFonts w:ascii="Tahoma" w:hAnsi="Tahoma" w:cs="Tahoma"/>
                <w:b/>
                <w:sz w:val="24"/>
                <w:szCs w:val="24"/>
              </w:rPr>
              <w:t>a) Plany dotyczące dalszego zatrudnienia osób, które będą objęte kształceniem ustawicznym finansowanym (pracodawca nie uczestniczy w kształceniu ustawicznym)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Wnioskodawca </w:t>
            </w:r>
            <w:r w:rsidRPr="00640271">
              <w:rPr>
                <w:rFonts w:ascii="Tahoma" w:hAnsi="Tahoma" w:cs="Tahoma"/>
                <w:b/>
                <w:sz w:val="24"/>
                <w:szCs w:val="24"/>
              </w:rPr>
              <w:t>deklaruje dla wszystkich osób</w:t>
            </w:r>
            <w:r w:rsidRPr="00640271">
              <w:rPr>
                <w:rFonts w:ascii="Tahoma" w:hAnsi="Tahoma" w:cs="Tahoma"/>
                <w:sz w:val="24"/>
                <w:szCs w:val="24"/>
              </w:rPr>
              <w:t xml:space="preserve"> objętych kształceniem ustawicznym utrzymanie dalszego zatrudnienia/ awansu/ zwiększenia wymiaru czasu pracy/  w przypadku osób zatrudnionych na czas określony przedłużenia umowy po zakończeniu udziału w kształceniu ustawicznym  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Wnioskodawca </w:t>
            </w:r>
            <w:r w:rsidRPr="00640271">
              <w:rPr>
                <w:rFonts w:ascii="Tahoma" w:hAnsi="Tahoma" w:cs="Tahoma"/>
                <w:b/>
                <w:sz w:val="24"/>
                <w:szCs w:val="24"/>
              </w:rPr>
              <w:t>nie deklaruje dla wszystkich osób</w:t>
            </w:r>
            <w:r w:rsidRPr="00640271">
              <w:rPr>
                <w:rFonts w:ascii="Tahoma" w:hAnsi="Tahoma" w:cs="Tahoma"/>
                <w:sz w:val="24"/>
                <w:szCs w:val="24"/>
              </w:rPr>
              <w:t xml:space="preserve"> objętych kształceniem ustawicznym utrzymanie dalszego zatrudnienia/ awansu/ zwiększenia wymiaru czasu pracy/ w przypadku osób zatrudnionych na czas określony przedłużenia umowy po zakończeniu udziału w kształceniu ustawicznym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63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605096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4D3011" w:rsidRPr="00640271">
              <w:rPr>
                <w:rFonts w:ascii="Tahoma" w:hAnsi="Tahoma" w:cs="Tahoma"/>
                <w:b/>
                <w:sz w:val="24"/>
                <w:szCs w:val="24"/>
              </w:rPr>
              <w:t>b) Plany rozwoju firmy  (tylko pracodawca bierze udział w kształceniu)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ind w:hanging="108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30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Pracodawca posiada dalsze plany rozwoju firmy</w:t>
            </w: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40271">
              <w:rPr>
                <w:rFonts w:ascii="Tahoma" w:hAnsi="Tahoma" w:cs="Tahoma"/>
                <w:iCs/>
                <w:sz w:val="24"/>
                <w:szCs w:val="24"/>
              </w:rPr>
              <w:t>(rozwój, zmiana lub rozszerzenie profilu działalności itp.)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28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Pracodawca nie posiada planów rozwoju firmy, a udział w kształceniu ustawicznym przyczyni się do utrzymania aktualnej pozycji na rynku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D3011" w:rsidRPr="00640271" w:rsidRDefault="004D3011" w:rsidP="00D14359">
            <w:pPr>
              <w:spacing w:after="0" w:line="360" w:lineRule="auto"/>
              <w:ind w:left="33" w:hanging="33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D3011" w:rsidRPr="00640271" w:rsidTr="005854A5">
        <w:trPr>
          <w:trHeight w:val="9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605096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4D3011" w:rsidRPr="00640271">
              <w:rPr>
                <w:rFonts w:ascii="Tahoma" w:hAnsi="Tahoma" w:cs="Tahoma"/>
                <w:b/>
                <w:sz w:val="24"/>
                <w:szCs w:val="24"/>
              </w:rPr>
              <w:t>c) W sytuacji, gdy udział w kształceniu ustawicznym biorą zarówno pracownicy jak i pracodawca liczbę punktów ustala się jako średnią arytmetyczną pkt 6a i 6b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ind w:hanging="108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max 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011" w:rsidRPr="00640271" w:rsidRDefault="004D3011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437AA" w:rsidRPr="00640271" w:rsidTr="005854A5">
        <w:trPr>
          <w:trHeight w:val="841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8.</w:t>
            </w:r>
          </w:p>
        </w:tc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936069" w:rsidRPr="00640271" w:rsidRDefault="00936069" w:rsidP="00D14359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437AA" w:rsidRPr="00640271" w:rsidRDefault="003437AA" w:rsidP="00D14359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Uzasadnienie potrzeby odbycia kształcenia ustawicznego, przy uwzględnieniu obecnych lub przyszłych potrzeb pracodawcy, np. związek pomiędzy planowanymi działaniami</w:t>
            </w:r>
            <w:r w:rsidR="00E74D34" w:rsidRPr="0064027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 a wykonywaną przez pracownika pracą/branżą w jakiej jest zatrudniony/jaką prowadzi</w:t>
            </w:r>
            <w:r w:rsidR="00152836" w:rsidRPr="00640271">
              <w:rPr>
                <w:rFonts w:ascii="Tahoma" w:hAnsi="Tahoma" w:cs="Tahoma"/>
                <w:b/>
                <w:sz w:val="24"/>
                <w:szCs w:val="24"/>
              </w:rPr>
              <w:t>⁴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max </w:t>
            </w:r>
            <w:r w:rsidR="00936069" w:rsidRPr="00640271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437AA" w:rsidRPr="00640271" w:rsidTr="005854A5">
        <w:trPr>
          <w:trHeight w:val="2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7AA" w:rsidRPr="00640271" w:rsidRDefault="003874C7" w:rsidP="00D14359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b</w:t>
            </w:r>
            <w:r w:rsidR="003437AA" w:rsidRPr="00640271">
              <w:rPr>
                <w:rFonts w:ascii="Tahoma" w:hAnsi="Tahoma" w:cs="Tahoma"/>
                <w:sz w:val="24"/>
                <w:szCs w:val="24"/>
              </w:rPr>
              <w:t>ardzo dobre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7AA" w:rsidRPr="00640271" w:rsidRDefault="00936069" w:rsidP="005854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437AA" w:rsidRPr="00640271" w:rsidTr="005854A5">
        <w:trPr>
          <w:trHeight w:val="265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7AA" w:rsidRPr="00640271" w:rsidRDefault="003437AA" w:rsidP="00D14359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dobre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7AA" w:rsidRPr="00640271" w:rsidRDefault="00936069" w:rsidP="005854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437AA" w:rsidRPr="00640271" w:rsidTr="005854A5">
        <w:trPr>
          <w:trHeight w:val="24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7AA" w:rsidRPr="00640271" w:rsidRDefault="003437AA" w:rsidP="00D14359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ogólne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7AA" w:rsidRPr="00640271" w:rsidRDefault="00936069" w:rsidP="005854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7AA" w:rsidRPr="00640271" w:rsidRDefault="003437AA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48024B" w:rsidRPr="00640271" w:rsidRDefault="0048024B" w:rsidP="00E77426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4"/>
          <w:szCs w:val="24"/>
        </w:rPr>
      </w:pPr>
    </w:p>
    <w:p w:rsidR="00265FD9" w:rsidRPr="00640271" w:rsidRDefault="00265FD9" w:rsidP="00E77426">
      <w:pPr>
        <w:spacing w:after="0" w:line="360" w:lineRule="auto"/>
        <w:ind w:left="2124" w:firstLine="708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czba punktów"/>
        <w:tblDescription w:val="trzy wiersze w kolorze szarym, określające maksymalna ilośc punktów, minimalną ilość punktów oraz uzyskaną podczas oceny wniosku."/>
      </w:tblPr>
      <w:tblGrid>
        <w:gridCol w:w="7782"/>
        <w:gridCol w:w="1134"/>
        <w:gridCol w:w="1520"/>
      </w:tblGrid>
      <w:tr w:rsidR="002E1E26" w:rsidRPr="00640271" w:rsidTr="005854A5">
        <w:trPr>
          <w:trHeight w:val="190"/>
        </w:trPr>
        <w:tc>
          <w:tcPr>
            <w:tcW w:w="7782" w:type="dxa"/>
          </w:tcPr>
          <w:p w:rsidR="002E1E26" w:rsidRPr="00640271" w:rsidRDefault="002E1E26" w:rsidP="00D14359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Maksymalna liczba punktów jaką można uzyskać za złożony wniosek</w:t>
            </w:r>
          </w:p>
        </w:tc>
        <w:tc>
          <w:tcPr>
            <w:tcW w:w="1134" w:type="dxa"/>
          </w:tcPr>
          <w:p w:rsidR="002E1E26" w:rsidRPr="00640271" w:rsidRDefault="002E1E26" w:rsidP="005854A5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:rsidR="002E1E26" w:rsidRPr="00640271" w:rsidRDefault="002E1E26" w:rsidP="00D1435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E1E26" w:rsidRPr="00640271" w:rsidTr="005854A5">
        <w:trPr>
          <w:trHeight w:val="293"/>
        </w:trPr>
        <w:tc>
          <w:tcPr>
            <w:tcW w:w="7782" w:type="dxa"/>
          </w:tcPr>
          <w:p w:rsidR="002E1E26" w:rsidRPr="00640271" w:rsidRDefault="002E1E26" w:rsidP="00E77426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Liczba punktów uzyskana przez wnioskodawcę za złożony wniosek</w:t>
            </w:r>
          </w:p>
        </w:tc>
        <w:tc>
          <w:tcPr>
            <w:tcW w:w="1134" w:type="dxa"/>
          </w:tcPr>
          <w:p w:rsidR="002E1E26" w:rsidRPr="00640271" w:rsidRDefault="002E1E26" w:rsidP="005854A5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E1E26" w:rsidRPr="00640271" w:rsidRDefault="002E1E26" w:rsidP="00E7742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E1E26" w:rsidRPr="00640271" w:rsidTr="005854A5">
        <w:trPr>
          <w:trHeight w:val="70"/>
        </w:trPr>
        <w:tc>
          <w:tcPr>
            <w:tcW w:w="7782" w:type="dxa"/>
          </w:tcPr>
          <w:p w:rsidR="002E1E26" w:rsidRPr="00640271" w:rsidRDefault="002E1E26" w:rsidP="00E77426">
            <w:pPr>
              <w:spacing w:after="0" w:line="360" w:lineRule="auto"/>
              <w:ind w:left="33" w:hanging="33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 xml:space="preserve">Minimalna liczba punktów niezbędnych do uzyskania pozytywnej oceny wniosku  </w:t>
            </w:r>
          </w:p>
        </w:tc>
        <w:tc>
          <w:tcPr>
            <w:tcW w:w="1134" w:type="dxa"/>
          </w:tcPr>
          <w:p w:rsidR="002E1E26" w:rsidRPr="00640271" w:rsidRDefault="002E1E26" w:rsidP="005854A5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2E1E26" w:rsidRPr="00640271" w:rsidRDefault="002E1E26" w:rsidP="00E7742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563C8" w:rsidRPr="00640271" w:rsidRDefault="000563C8" w:rsidP="00904540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72F99" w:rsidRPr="00640271" w:rsidRDefault="00172F99" w:rsidP="009045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pozycja oceny"/>
        <w:tblDescription w:val="Końcowa ocena wniosku przez Kierownika Działu, pozwalająca na przekazanie wniosku do realizacji."/>
      </w:tblPr>
      <w:tblGrid>
        <w:gridCol w:w="9209"/>
        <w:gridCol w:w="1276"/>
      </w:tblGrid>
      <w:tr w:rsidR="00D17337" w:rsidRPr="00640271" w:rsidTr="00D17337">
        <w:tc>
          <w:tcPr>
            <w:tcW w:w="9209" w:type="dxa"/>
          </w:tcPr>
          <w:p w:rsidR="002F18D9" w:rsidRPr="00640271" w:rsidRDefault="00E41B9E" w:rsidP="00904540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Propozycja</w:t>
            </w:r>
            <w:r w:rsidR="005E3D71" w:rsidRPr="00640271">
              <w:rPr>
                <w:rFonts w:ascii="Tahoma" w:hAnsi="Tahoma" w:cs="Tahoma"/>
                <w:b/>
                <w:sz w:val="24"/>
                <w:szCs w:val="24"/>
              </w:rPr>
              <w:t xml:space="preserve"> Kierownika Działu Usług Rynku Pracy</w:t>
            </w:r>
            <w:r w:rsidRPr="0064027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F18D9" w:rsidRPr="00640271" w:rsidRDefault="002F18D9" w:rsidP="00904540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337" w:rsidRPr="00640271" w:rsidTr="00E57273">
        <w:trPr>
          <w:trHeight w:val="532"/>
        </w:trPr>
        <w:tc>
          <w:tcPr>
            <w:tcW w:w="9209" w:type="dxa"/>
          </w:tcPr>
          <w:p w:rsidR="002F18D9" w:rsidRPr="00640271" w:rsidRDefault="002F18D9" w:rsidP="00904540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Pozytywna ocena wniosku - uwzględnienie do realizacji</w:t>
            </w:r>
          </w:p>
        </w:tc>
        <w:tc>
          <w:tcPr>
            <w:tcW w:w="1276" w:type="dxa"/>
          </w:tcPr>
          <w:p w:rsidR="002F18D9" w:rsidRPr="00640271" w:rsidRDefault="002F18D9" w:rsidP="00904540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17337" w:rsidRPr="00640271" w:rsidTr="00D17337">
        <w:tc>
          <w:tcPr>
            <w:tcW w:w="9209" w:type="dxa"/>
          </w:tcPr>
          <w:p w:rsidR="002F18D9" w:rsidRPr="00640271" w:rsidRDefault="002F18D9" w:rsidP="00904540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Pozytywna ocena wniosku - odmowa uwzględnienia do realizacji – rozdysponowane środki </w:t>
            </w:r>
          </w:p>
        </w:tc>
        <w:tc>
          <w:tcPr>
            <w:tcW w:w="1276" w:type="dxa"/>
          </w:tcPr>
          <w:p w:rsidR="002F18D9" w:rsidRPr="00640271" w:rsidRDefault="002F18D9" w:rsidP="00904540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337" w:rsidRPr="00640271" w:rsidTr="00640271">
        <w:trPr>
          <w:trHeight w:val="953"/>
        </w:trPr>
        <w:tc>
          <w:tcPr>
            <w:tcW w:w="9209" w:type="dxa"/>
          </w:tcPr>
          <w:p w:rsidR="002F18D9" w:rsidRPr="00640271" w:rsidRDefault="002F18D9" w:rsidP="00904540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Negatywna ocena wniosku - odmowa uwzględnienia, niespełniony warunek uzyskania co najmniej 12 pkt 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F18D9" w:rsidRPr="00640271" w:rsidRDefault="002F18D9" w:rsidP="00904540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9708B" w:rsidRPr="00640271" w:rsidRDefault="0059708B" w:rsidP="0042698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59708B" w:rsidRPr="00640271" w:rsidRDefault="0059708B" w:rsidP="0042698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401539" w:rsidRPr="00640271" w:rsidRDefault="00632FCB" w:rsidP="0042698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sz w:val="24"/>
          <w:szCs w:val="24"/>
        </w:rPr>
        <w:t>……………………………………………………………………….</w:t>
      </w:r>
      <w:r w:rsidR="004E3909" w:rsidRPr="00640271">
        <w:rPr>
          <w:rFonts w:ascii="Tahoma" w:hAnsi="Tahoma" w:cs="Tahoma"/>
          <w:sz w:val="24"/>
          <w:szCs w:val="24"/>
        </w:rPr>
        <w:t xml:space="preserve"> </w:t>
      </w:r>
      <w:r w:rsidR="00426985" w:rsidRPr="00640271">
        <w:rPr>
          <w:rFonts w:ascii="Tahoma" w:hAnsi="Tahoma" w:cs="Tahoma"/>
          <w:sz w:val="24"/>
          <w:szCs w:val="24"/>
        </w:rPr>
        <w:br/>
      </w:r>
      <w:r w:rsidR="00805409" w:rsidRPr="00640271">
        <w:rPr>
          <w:rFonts w:ascii="Tahoma" w:hAnsi="Tahoma" w:cs="Tahoma"/>
          <w:sz w:val="24"/>
          <w:szCs w:val="24"/>
        </w:rPr>
        <w:t xml:space="preserve"> </w:t>
      </w:r>
      <w:r w:rsidRPr="00640271">
        <w:rPr>
          <w:rFonts w:ascii="Tahoma" w:hAnsi="Tahoma" w:cs="Tahoma"/>
          <w:sz w:val="24"/>
          <w:szCs w:val="24"/>
        </w:rPr>
        <w:t>(data i podpis Kierownika Działu Usług Rynku Pracy)</w:t>
      </w:r>
    </w:p>
    <w:p w:rsidR="00401539" w:rsidRPr="00640271" w:rsidRDefault="00401539" w:rsidP="0090454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pozycja oceny"/>
        <w:tblDescription w:val="Końcowa ocena wniosku przez Dyrektora, pozwalająca na przekazanie wniosku do realizacji."/>
      </w:tblPr>
      <w:tblGrid>
        <w:gridCol w:w="9209"/>
        <w:gridCol w:w="1276"/>
      </w:tblGrid>
      <w:tr w:rsidR="00632FCB" w:rsidRPr="00640271" w:rsidTr="00D17337">
        <w:tc>
          <w:tcPr>
            <w:tcW w:w="9209" w:type="dxa"/>
          </w:tcPr>
          <w:p w:rsidR="00632FCB" w:rsidRPr="00640271" w:rsidRDefault="00632FCB" w:rsidP="00C7166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b/>
                <w:sz w:val="24"/>
                <w:szCs w:val="24"/>
              </w:rPr>
              <w:t>Decyzja Dyrektora PUP lub Z-cy Dyrektora PUP:</w:t>
            </w:r>
          </w:p>
        </w:tc>
        <w:tc>
          <w:tcPr>
            <w:tcW w:w="1276" w:type="dxa"/>
          </w:tcPr>
          <w:p w:rsidR="00632FCB" w:rsidRPr="00640271" w:rsidRDefault="00632FCB" w:rsidP="00C7166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2FCB" w:rsidRPr="00640271" w:rsidTr="00D17337">
        <w:trPr>
          <w:trHeight w:val="823"/>
        </w:trPr>
        <w:tc>
          <w:tcPr>
            <w:tcW w:w="9209" w:type="dxa"/>
          </w:tcPr>
          <w:p w:rsidR="00632FCB" w:rsidRPr="00640271" w:rsidRDefault="00632FCB" w:rsidP="00C71662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>Pozytywna ocena wniosku - uwzględnienie do realizacji</w:t>
            </w:r>
          </w:p>
        </w:tc>
        <w:tc>
          <w:tcPr>
            <w:tcW w:w="1276" w:type="dxa"/>
          </w:tcPr>
          <w:p w:rsidR="00632FCB" w:rsidRPr="00640271" w:rsidRDefault="00632FCB" w:rsidP="00C7166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2FCB" w:rsidRPr="00640271" w:rsidTr="00D17337">
        <w:tc>
          <w:tcPr>
            <w:tcW w:w="9209" w:type="dxa"/>
          </w:tcPr>
          <w:p w:rsidR="00632FCB" w:rsidRPr="00640271" w:rsidRDefault="00632FCB" w:rsidP="00C71662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Pozytywna ocena wniosku - odmowa uwzględnienia do realizacji – rozdysponowane środki </w:t>
            </w:r>
          </w:p>
        </w:tc>
        <w:tc>
          <w:tcPr>
            <w:tcW w:w="1276" w:type="dxa"/>
          </w:tcPr>
          <w:p w:rsidR="00632FCB" w:rsidRPr="00640271" w:rsidRDefault="00632FCB" w:rsidP="00C7166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2FCB" w:rsidRPr="00640271" w:rsidTr="00D17337">
        <w:trPr>
          <w:trHeight w:val="1355"/>
        </w:trPr>
        <w:tc>
          <w:tcPr>
            <w:tcW w:w="9209" w:type="dxa"/>
          </w:tcPr>
          <w:p w:rsidR="00632FCB" w:rsidRPr="00640271" w:rsidRDefault="00632FCB" w:rsidP="00C71662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640271">
              <w:rPr>
                <w:rFonts w:ascii="Tahoma" w:hAnsi="Tahoma" w:cs="Tahoma"/>
                <w:sz w:val="24"/>
                <w:szCs w:val="24"/>
              </w:rPr>
              <w:t xml:space="preserve">Negatywna ocena wniosku - odmowa uwzględnienia, niespełniony warunek uzyskania co najmniej 12 pkt  </w:t>
            </w:r>
          </w:p>
        </w:tc>
        <w:tc>
          <w:tcPr>
            <w:tcW w:w="1276" w:type="dxa"/>
          </w:tcPr>
          <w:p w:rsidR="00632FCB" w:rsidRPr="00640271" w:rsidRDefault="00632FCB" w:rsidP="00C7166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26985" w:rsidRPr="00640271" w:rsidRDefault="00426985" w:rsidP="00E77426">
      <w:pPr>
        <w:autoSpaceDE w:val="0"/>
        <w:autoSpaceDN w:val="0"/>
        <w:adjustRightInd w:val="0"/>
        <w:spacing w:after="0" w:line="360" w:lineRule="auto"/>
        <w:ind w:left="708"/>
        <w:rPr>
          <w:rFonts w:ascii="Tahoma" w:hAnsi="Tahoma" w:cs="Tahoma"/>
          <w:sz w:val="24"/>
          <w:szCs w:val="24"/>
        </w:rPr>
      </w:pPr>
    </w:p>
    <w:p w:rsidR="00426985" w:rsidRPr="00640271" w:rsidRDefault="00426985" w:rsidP="00E77426">
      <w:pPr>
        <w:autoSpaceDE w:val="0"/>
        <w:autoSpaceDN w:val="0"/>
        <w:adjustRightInd w:val="0"/>
        <w:spacing w:after="0" w:line="360" w:lineRule="auto"/>
        <w:ind w:left="708"/>
        <w:rPr>
          <w:rFonts w:ascii="Tahoma" w:hAnsi="Tahoma" w:cs="Tahoma"/>
          <w:sz w:val="24"/>
          <w:szCs w:val="24"/>
        </w:rPr>
      </w:pPr>
    </w:p>
    <w:p w:rsidR="00E77426" w:rsidRPr="00640271" w:rsidRDefault="00E77426" w:rsidP="005E289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sz w:val="24"/>
          <w:szCs w:val="24"/>
        </w:rPr>
        <w:t>……………………………………………………………………….</w:t>
      </w:r>
    </w:p>
    <w:p w:rsidR="00401539" w:rsidRPr="00640271" w:rsidRDefault="00E77426" w:rsidP="005E289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sz w:val="24"/>
          <w:szCs w:val="24"/>
        </w:rPr>
        <w:t>(data i podpis Dyrektora PUP lub Zastępcy Dyrektora PUP)</w:t>
      </w:r>
      <w:r w:rsidR="00426985" w:rsidRPr="00640271">
        <w:rPr>
          <w:rFonts w:ascii="Tahoma" w:hAnsi="Tahoma" w:cs="Tahoma"/>
          <w:sz w:val="24"/>
          <w:szCs w:val="24"/>
        </w:rPr>
        <w:br/>
      </w:r>
      <w:r w:rsidRPr="00640271">
        <w:rPr>
          <w:rFonts w:ascii="Tahoma" w:hAnsi="Tahoma" w:cs="Tahoma"/>
          <w:sz w:val="24"/>
          <w:szCs w:val="24"/>
        </w:rPr>
        <w:t xml:space="preserve"> </w:t>
      </w:r>
    </w:p>
    <w:p w:rsidR="003874C7" w:rsidRPr="00640271" w:rsidRDefault="00666EAA" w:rsidP="00904540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b/>
          <w:sz w:val="24"/>
          <w:szCs w:val="24"/>
        </w:rPr>
        <w:t>¹</w:t>
      </w:r>
      <w:r w:rsidR="003874C7" w:rsidRPr="00640271">
        <w:rPr>
          <w:rFonts w:ascii="Tahoma" w:hAnsi="Tahoma" w:cs="Tahoma"/>
          <w:sz w:val="24"/>
          <w:szCs w:val="24"/>
        </w:rPr>
        <w:t xml:space="preserve">Zgodność kompetencji nabywanych przez uczestników kształcenia ustawicznego z potrzebami lokalnego lub regionalnego rynku pracy weryfikowana będzie </w:t>
      </w:r>
      <w:r w:rsidR="003874C7" w:rsidRPr="00640271">
        <w:rPr>
          <w:rFonts w:ascii="Tahoma" w:hAnsi="Tahoma" w:cs="Tahoma"/>
          <w:b/>
          <w:sz w:val="24"/>
          <w:szCs w:val="24"/>
        </w:rPr>
        <w:t>na podstawie  „Barometru zawodów na 2024” dla powiatu wadowickiego i województwa małopolskiego.</w:t>
      </w:r>
      <w:r w:rsidR="003874C7" w:rsidRPr="00640271">
        <w:rPr>
          <w:rFonts w:ascii="Tahoma" w:hAnsi="Tahoma" w:cs="Tahoma"/>
          <w:sz w:val="24"/>
          <w:szCs w:val="24"/>
        </w:rPr>
        <w:t xml:space="preserve"> </w:t>
      </w:r>
    </w:p>
    <w:p w:rsidR="003874C7" w:rsidRPr="00640271" w:rsidRDefault="003874C7" w:rsidP="00904540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sz w:val="24"/>
          <w:szCs w:val="24"/>
        </w:rPr>
        <w:t xml:space="preserve">² Urząd uwzględnia podczas oceny certyfikat jakości, o ile </w:t>
      </w:r>
      <w:r w:rsidRPr="00640271">
        <w:rPr>
          <w:rFonts w:ascii="Tahoma" w:hAnsi="Tahoma" w:cs="Tahoma"/>
          <w:b/>
          <w:sz w:val="24"/>
          <w:szCs w:val="24"/>
        </w:rPr>
        <w:t>Wnioskodawca dołączy do wniosku</w:t>
      </w:r>
      <w:r w:rsidRPr="00640271">
        <w:rPr>
          <w:rFonts w:ascii="Tahoma" w:hAnsi="Tahoma" w:cs="Tahoma"/>
          <w:sz w:val="24"/>
          <w:szCs w:val="24"/>
        </w:rPr>
        <w:t xml:space="preserve"> </w:t>
      </w:r>
      <w:r w:rsidR="00287F37" w:rsidRPr="00640271">
        <w:rPr>
          <w:rFonts w:ascii="Tahoma" w:hAnsi="Tahoma" w:cs="Tahoma"/>
          <w:sz w:val="24"/>
          <w:szCs w:val="24"/>
        </w:rPr>
        <w:t>uwierzytelnioną kserokopię</w:t>
      </w:r>
      <w:r w:rsidRPr="00640271">
        <w:rPr>
          <w:rFonts w:ascii="Tahoma" w:hAnsi="Tahoma" w:cs="Tahoma"/>
          <w:sz w:val="24"/>
          <w:szCs w:val="24"/>
        </w:rPr>
        <w:t xml:space="preserve"> takiego dokumentu</w:t>
      </w:r>
      <w:r w:rsidR="005130CB" w:rsidRPr="00640271">
        <w:rPr>
          <w:rFonts w:ascii="Tahoma" w:hAnsi="Tahoma" w:cs="Tahoma"/>
          <w:sz w:val="24"/>
          <w:szCs w:val="24"/>
        </w:rPr>
        <w:t>.</w:t>
      </w:r>
    </w:p>
    <w:p w:rsidR="003874C7" w:rsidRPr="00640271" w:rsidRDefault="00171C41" w:rsidP="00904540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sz w:val="24"/>
          <w:szCs w:val="24"/>
        </w:rPr>
        <w:lastRenderedPageBreak/>
        <w:t>³ Liczony jako iloraz całkowitych</w:t>
      </w:r>
      <w:r w:rsidR="003874C7" w:rsidRPr="00640271">
        <w:rPr>
          <w:rFonts w:ascii="Tahoma" w:hAnsi="Tahoma" w:cs="Tahoma"/>
          <w:sz w:val="24"/>
          <w:szCs w:val="24"/>
        </w:rPr>
        <w:t xml:space="preserve"> kosztów planowanych działań do licz</w:t>
      </w:r>
      <w:r w:rsidR="005130CB" w:rsidRPr="00640271">
        <w:rPr>
          <w:rFonts w:ascii="Tahoma" w:hAnsi="Tahoma" w:cs="Tahoma"/>
          <w:sz w:val="24"/>
          <w:szCs w:val="24"/>
        </w:rPr>
        <w:t>b</w:t>
      </w:r>
      <w:r w:rsidR="003874C7" w:rsidRPr="00640271">
        <w:rPr>
          <w:rFonts w:ascii="Tahoma" w:hAnsi="Tahoma" w:cs="Tahoma"/>
          <w:sz w:val="24"/>
          <w:szCs w:val="24"/>
        </w:rPr>
        <w:t>y uczestników planowanych do objęcia kształceniem</w:t>
      </w:r>
      <w:r w:rsidRPr="00640271">
        <w:rPr>
          <w:rFonts w:ascii="Tahoma" w:hAnsi="Tahoma" w:cs="Tahoma"/>
          <w:sz w:val="24"/>
          <w:szCs w:val="24"/>
        </w:rPr>
        <w:t>.</w:t>
      </w:r>
    </w:p>
    <w:p w:rsidR="00E81A75" w:rsidRPr="00640271" w:rsidRDefault="00152836" w:rsidP="00904540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sz w:val="24"/>
          <w:szCs w:val="24"/>
        </w:rPr>
        <w:t>⁴</w:t>
      </w:r>
      <w:r w:rsidR="00964973" w:rsidRPr="00640271">
        <w:rPr>
          <w:rFonts w:ascii="Tahoma" w:hAnsi="Tahoma" w:cs="Tahoma"/>
          <w:sz w:val="24"/>
          <w:szCs w:val="24"/>
        </w:rPr>
        <w:t xml:space="preserve"> </w:t>
      </w:r>
      <w:r w:rsidR="003874C7" w:rsidRPr="00640271">
        <w:rPr>
          <w:rFonts w:ascii="Tahoma" w:hAnsi="Tahoma" w:cs="Tahoma"/>
          <w:b/>
          <w:sz w:val="24"/>
          <w:szCs w:val="24"/>
        </w:rPr>
        <w:t xml:space="preserve">Bardzo dobre: </w:t>
      </w:r>
      <w:r w:rsidR="003874C7" w:rsidRPr="00640271">
        <w:rPr>
          <w:rFonts w:ascii="Tahoma" w:hAnsi="Tahoma" w:cs="Tahoma"/>
          <w:sz w:val="24"/>
          <w:szCs w:val="24"/>
        </w:rPr>
        <w:t xml:space="preserve">Wnioskodawca </w:t>
      </w:r>
      <w:r w:rsidR="003874C7" w:rsidRPr="00640271">
        <w:rPr>
          <w:rFonts w:ascii="Tahoma" w:hAnsi="Tahoma" w:cs="Tahoma"/>
          <w:b/>
          <w:sz w:val="24"/>
          <w:szCs w:val="24"/>
        </w:rPr>
        <w:t xml:space="preserve">w sposób przekonujący </w:t>
      </w:r>
      <w:r w:rsidR="003874C7" w:rsidRPr="00640271">
        <w:rPr>
          <w:rFonts w:ascii="Tahoma" w:hAnsi="Tahoma" w:cs="Tahoma"/>
          <w:sz w:val="24"/>
          <w:szCs w:val="24"/>
        </w:rPr>
        <w:t>wykazał, że: a)  wskazana tematyka kształcenia ustawicznego jest zgodna z branżą</w:t>
      </w:r>
      <w:r w:rsidR="00E81A75" w:rsidRPr="00640271">
        <w:rPr>
          <w:rFonts w:ascii="Tahoma" w:hAnsi="Tahoma" w:cs="Tahoma"/>
          <w:sz w:val="24"/>
          <w:szCs w:val="24"/>
        </w:rPr>
        <w:t xml:space="preserve">, zajmowanym stanowiskiem, </w:t>
      </w:r>
      <w:r w:rsidR="003874C7" w:rsidRPr="00640271">
        <w:rPr>
          <w:rFonts w:ascii="Tahoma" w:hAnsi="Tahoma" w:cs="Tahoma"/>
          <w:sz w:val="24"/>
          <w:szCs w:val="24"/>
        </w:rPr>
        <w:t>przedmiotem działalności firmy; b)  uczestnicy, którzy ukończą kształcenie będą wykorzystywać zdobytą wiedzę na stanowisku pracy; c) nabyte przez uczestników kwalifikacje, kompetencje realne wpłyną na utrzymanie zatrudnienia oraz podniosą konkurencyjność firmy na rynku</w:t>
      </w:r>
      <w:r w:rsidR="00172F99" w:rsidRPr="00640271">
        <w:rPr>
          <w:rFonts w:ascii="Tahoma" w:hAnsi="Tahoma" w:cs="Tahoma"/>
          <w:sz w:val="24"/>
          <w:szCs w:val="24"/>
        </w:rPr>
        <w:t xml:space="preserve"> d) powiązanie </w:t>
      </w:r>
      <w:r w:rsidR="00AB3E51" w:rsidRPr="00640271">
        <w:rPr>
          <w:rFonts w:ascii="Tahoma" w:hAnsi="Tahoma" w:cs="Tahoma"/>
          <w:sz w:val="24"/>
          <w:szCs w:val="24"/>
        </w:rPr>
        <w:br/>
      </w:r>
      <w:r w:rsidR="00172F99" w:rsidRPr="00640271">
        <w:rPr>
          <w:rFonts w:ascii="Tahoma" w:hAnsi="Tahoma" w:cs="Tahoma"/>
          <w:sz w:val="24"/>
          <w:szCs w:val="24"/>
        </w:rPr>
        <w:t xml:space="preserve">z obowiązującym/wskazanym priorytetem </w:t>
      </w:r>
    </w:p>
    <w:p w:rsidR="00E81A75" w:rsidRPr="00640271" w:rsidRDefault="003874C7" w:rsidP="00904540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b/>
          <w:sz w:val="24"/>
          <w:szCs w:val="24"/>
        </w:rPr>
        <w:t>Dobre</w:t>
      </w:r>
      <w:r w:rsidR="00E81A75" w:rsidRPr="00640271">
        <w:rPr>
          <w:rFonts w:ascii="Tahoma" w:hAnsi="Tahoma" w:cs="Tahoma"/>
          <w:b/>
          <w:sz w:val="24"/>
          <w:szCs w:val="24"/>
        </w:rPr>
        <w:t xml:space="preserve">: </w:t>
      </w:r>
      <w:r w:rsidRPr="00640271">
        <w:rPr>
          <w:rFonts w:ascii="Tahoma" w:hAnsi="Tahoma" w:cs="Tahoma"/>
          <w:sz w:val="24"/>
          <w:szCs w:val="24"/>
        </w:rPr>
        <w:t xml:space="preserve">Wnioskodawca </w:t>
      </w:r>
      <w:r w:rsidRPr="00640271">
        <w:rPr>
          <w:rFonts w:ascii="Tahoma" w:hAnsi="Tahoma" w:cs="Tahoma"/>
          <w:b/>
          <w:sz w:val="24"/>
          <w:szCs w:val="24"/>
        </w:rPr>
        <w:t xml:space="preserve">w sposób </w:t>
      </w:r>
      <w:r w:rsidR="00172F99" w:rsidRPr="00640271">
        <w:rPr>
          <w:rFonts w:ascii="Tahoma" w:hAnsi="Tahoma" w:cs="Tahoma"/>
          <w:b/>
          <w:sz w:val="24"/>
          <w:szCs w:val="24"/>
        </w:rPr>
        <w:t>częściowy</w:t>
      </w:r>
      <w:r w:rsidRPr="00640271">
        <w:rPr>
          <w:rFonts w:ascii="Tahoma" w:hAnsi="Tahoma" w:cs="Tahoma"/>
          <w:sz w:val="24"/>
          <w:szCs w:val="24"/>
        </w:rPr>
        <w:t xml:space="preserve"> wykazał, że: a)  wskazana tematyka kształcenia ustawicznego jest zgodna z branżą</w:t>
      </w:r>
      <w:r w:rsidR="00E81A75" w:rsidRPr="00640271">
        <w:rPr>
          <w:rFonts w:ascii="Tahoma" w:hAnsi="Tahoma" w:cs="Tahoma"/>
          <w:sz w:val="24"/>
          <w:szCs w:val="24"/>
        </w:rPr>
        <w:t xml:space="preserve">, zajmowanym stanowiskiem, </w:t>
      </w:r>
      <w:r w:rsidRPr="00640271">
        <w:rPr>
          <w:rFonts w:ascii="Tahoma" w:hAnsi="Tahoma" w:cs="Tahoma"/>
          <w:sz w:val="24"/>
          <w:szCs w:val="24"/>
        </w:rPr>
        <w:t>przedmiotem działalności firmy i wpisuje się w pełni we wskazany priorytet; b)  uczestnicy, którzy ukończą kształcenie będą wykorzystywać zdobytą wiedzę na stanowisku pracy; c) nabyte przez uczestników kwalifikacje, kompetencje realne wpłyną na utrzymanie zatrudnienia oraz podniosą konkurencyjność firmy na rynku</w:t>
      </w:r>
    </w:p>
    <w:p w:rsidR="003874C7" w:rsidRPr="00640271" w:rsidRDefault="003874C7" w:rsidP="00904540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40271">
        <w:rPr>
          <w:rFonts w:ascii="Tahoma" w:hAnsi="Tahoma" w:cs="Tahoma"/>
          <w:b/>
          <w:sz w:val="24"/>
          <w:szCs w:val="24"/>
        </w:rPr>
        <w:t>Ogólne</w:t>
      </w:r>
      <w:r w:rsidR="00E81A75" w:rsidRPr="00640271">
        <w:rPr>
          <w:rFonts w:ascii="Tahoma" w:hAnsi="Tahoma" w:cs="Tahoma"/>
          <w:b/>
          <w:sz w:val="24"/>
          <w:szCs w:val="24"/>
        </w:rPr>
        <w:t xml:space="preserve">: </w:t>
      </w:r>
      <w:r w:rsidRPr="00640271">
        <w:rPr>
          <w:rFonts w:ascii="Tahoma" w:hAnsi="Tahoma" w:cs="Tahoma"/>
          <w:sz w:val="24"/>
          <w:szCs w:val="24"/>
        </w:rPr>
        <w:t xml:space="preserve">Wnioskodawca </w:t>
      </w:r>
      <w:r w:rsidRPr="00640271">
        <w:rPr>
          <w:rFonts w:ascii="Tahoma" w:hAnsi="Tahoma" w:cs="Tahoma"/>
          <w:b/>
          <w:sz w:val="24"/>
          <w:szCs w:val="24"/>
        </w:rPr>
        <w:t>bardzo pobieżnie</w:t>
      </w:r>
      <w:r w:rsidRPr="00640271">
        <w:rPr>
          <w:rFonts w:ascii="Tahoma" w:hAnsi="Tahoma" w:cs="Tahoma"/>
          <w:sz w:val="24"/>
          <w:szCs w:val="24"/>
        </w:rPr>
        <w:t xml:space="preserve"> przedstawił związek wskazanej tematyki kształcenia ustawicznego ze specyfiką działalności firmy, stanowiskiem pracy, realizowanymi zadaniami przez pracownika; nie wykazał w sposób przejrzysty, że wskazana tematyka kształcenia ustawicznego wpłynie na poprawę znaczenia i konkurencyjności na rynku pracy</w:t>
      </w:r>
    </w:p>
    <w:p w:rsidR="003874C7" w:rsidRPr="00640271" w:rsidRDefault="003874C7" w:rsidP="00904540">
      <w:pPr>
        <w:tabs>
          <w:tab w:val="left" w:pos="1060"/>
        </w:tabs>
        <w:spacing w:line="360" w:lineRule="auto"/>
        <w:rPr>
          <w:rFonts w:ascii="Tahoma" w:eastAsiaTheme="minorHAnsi" w:hAnsi="Tahoma" w:cs="Tahoma"/>
          <w:sz w:val="24"/>
          <w:szCs w:val="24"/>
        </w:rPr>
      </w:pPr>
    </w:p>
    <w:sectPr w:rsidR="003874C7" w:rsidRPr="00640271" w:rsidSect="00DC264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25" w:rsidRDefault="00752525" w:rsidP="00004388">
      <w:pPr>
        <w:spacing w:after="0" w:line="240" w:lineRule="auto"/>
      </w:pPr>
      <w:r>
        <w:separator/>
      </w:r>
    </w:p>
  </w:endnote>
  <w:endnote w:type="continuationSeparator" w:id="0">
    <w:p w:rsidR="00752525" w:rsidRDefault="00752525" w:rsidP="0000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25" w:rsidRDefault="00752525" w:rsidP="00004388">
      <w:pPr>
        <w:spacing w:after="0" w:line="240" w:lineRule="auto"/>
      </w:pPr>
      <w:r>
        <w:separator/>
      </w:r>
    </w:p>
  </w:footnote>
  <w:footnote w:type="continuationSeparator" w:id="0">
    <w:p w:rsidR="00752525" w:rsidRDefault="00752525" w:rsidP="0000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BA"/>
    <w:multiLevelType w:val="hybridMultilevel"/>
    <w:tmpl w:val="D34826FE"/>
    <w:lvl w:ilvl="0" w:tplc="F5E86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5DE"/>
    <w:multiLevelType w:val="hybridMultilevel"/>
    <w:tmpl w:val="822EC040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F1"/>
    <w:rsid w:val="00004388"/>
    <w:rsid w:val="00022D91"/>
    <w:rsid w:val="000563C8"/>
    <w:rsid w:val="00060486"/>
    <w:rsid w:val="00060A11"/>
    <w:rsid w:val="00066B94"/>
    <w:rsid w:val="00072DBB"/>
    <w:rsid w:val="00075173"/>
    <w:rsid w:val="000A184E"/>
    <w:rsid w:val="00126194"/>
    <w:rsid w:val="00137186"/>
    <w:rsid w:val="001452F1"/>
    <w:rsid w:val="00152836"/>
    <w:rsid w:val="00171C41"/>
    <w:rsid w:val="00172F99"/>
    <w:rsid w:val="001750AD"/>
    <w:rsid w:val="001B201D"/>
    <w:rsid w:val="001C1A4B"/>
    <w:rsid w:val="001C3D8E"/>
    <w:rsid w:val="001C69C2"/>
    <w:rsid w:val="001C75AA"/>
    <w:rsid w:val="001D66B4"/>
    <w:rsid w:val="001E055C"/>
    <w:rsid w:val="001E41E1"/>
    <w:rsid w:val="001F541E"/>
    <w:rsid w:val="002009D7"/>
    <w:rsid w:val="002038AD"/>
    <w:rsid w:val="002061D4"/>
    <w:rsid w:val="002066CE"/>
    <w:rsid w:val="00226729"/>
    <w:rsid w:val="00265FD9"/>
    <w:rsid w:val="00287F37"/>
    <w:rsid w:val="002B01B0"/>
    <w:rsid w:val="002B76EC"/>
    <w:rsid w:val="002C2BC1"/>
    <w:rsid w:val="002C6D31"/>
    <w:rsid w:val="002C76E4"/>
    <w:rsid w:val="002C7E26"/>
    <w:rsid w:val="002E1E26"/>
    <w:rsid w:val="002E740F"/>
    <w:rsid w:val="002F132F"/>
    <w:rsid w:val="002F18D9"/>
    <w:rsid w:val="00300868"/>
    <w:rsid w:val="00302522"/>
    <w:rsid w:val="003437AA"/>
    <w:rsid w:val="0035261D"/>
    <w:rsid w:val="003874C7"/>
    <w:rsid w:val="00390C29"/>
    <w:rsid w:val="003975FA"/>
    <w:rsid w:val="003A4410"/>
    <w:rsid w:val="003C7568"/>
    <w:rsid w:val="003D54D7"/>
    <w:rsid w:val="003E0FBD"/>
    <w:rsid w:val="003F3A8A"/>
    <w:rsid w:val="00401539"/>
    <w:rsid w:val="0040330F"/>
    <w:rsid w:val="004077B6"/>
    <w:rsid w:val="00424721"/>
    <w:rsid w:val="00426985"/>
    <w:rsid w:val="00427252"/>
    <w:rsid w:val="004330FC"/>
    <w:rsid w:val="0043751F"/>
    <w:rsid w:val="0044542B"/>
    <w:rsid w:val="00454B49"/>
    <w:rsid w:val="0048024B"/>
    <w:rsid w:val="00490B35"/>
    <w:rsid w:val="00493C56"/>
    <w:rsid w:val="0049455A"/>
    <w:rsid w:val="004A5600"/>
    <w:rsid w:val="004B0E78"/>
    <w:rsid w:val="004D3011"/>
    <w:rsid w:val="004E3909"/>
    <w:rsid w:val="0050304E"/>
    <w:rsid w:val="005130CB"/>
    <w:rsid w:val="00521887"/>
    <w:rsid w:val="00545A57"/>
    <w:rsid w:val="005620AF"/>
    <w:rsid w:val="00564B08"/>
    <w:rsid w:val="005854A5"/>
    <w:rsid w:val="00592213"/>
    <w:rsid w:val="0059708B"/>
    <w:rsid w:val="005C297B"/>
    <w:rsid w:val="005E2893"/>
    <w:rsid w:val="005E3D71"/>
    <w:rsid w:val="005E694D"/>
    <w:rsid w:val="005F4283"/>
    <w:rsid w:val="00605096"/>
    <w:rsid w:val="00616E64"/>
    <w:rsid w:val="00627FCE"/>
    <w:rsid w:val="0063249D"/>
    <w:rsid w:val="00632FCB"/>
    <w:rsid w:val="00636F6F"/>
    <w:rsid w:val="00640271"/>
    <w:rsid w:val="006440BB"/>
    <w:rsid w:val="00654B11"/>
    <w:rsid w:val="00662BF7"/>
    <w:rsid w:val="00666EAA"/>
    <w:rsid w:val="00673A4D"/>
    <w:rsid w:val="00695B76"/>
    <w:rsid w:val="006B0E77"/>
    <w:rsid w:val="006D23DB"/>
    <w:rsid w:val="006D5965"/>
    <w:rsid w:val="006E5898"/>
    <w:rsid w:val="006F42CE"/>
    <w:rsid w:val="00727F51"/>
    <w:rsid w:val="0073098C"/>
    <w:rsid w:val="007409B5"/>
    <w:rsid w:val="00752525"/>
    <w:rsid w:val="00766927"/>
    <w:rsid w:val="007A3EFA"/>
    <w:rsid w:val="007C3C5C"/>
    <w:rsid w:val="007D4708"/>
    <w:rsid w:val="007E795C"/>
    <w:rsid w:val="007F3F67"/>
    <w:rsid w:val="007F4B38"/>
    <w:rsid w:val="007F6048"/>
    <w:rsid w:val="00805409"/>
    <w:rsid w:val="0082746E"/>
    <w:rsid w:val="008375E8"/>
    <w:rsid w:val="00842261"/>
    <w:rsid w:val="008505C2"/>
    <w:rsid w:val="0085100F"/>
    <w:rsid w:val="00904540"/>
    <w:rsid w:val="00911F2B"/>
    <w:rsid w:val="00936069"/>
    <w:rsid w:val="009565D6"/>
    <w:rsid w:val="00964973"/>
    <w:rsid w:val="00970026"/>
    <w:rsid w:val="00992925"/>
    <w:rsid w:val="00A13925"/>
    <w:rsid w:val="00A148B2"/>
    <w:rsid w:val="00A64541"/>
    <w:rsid w:val="00A67672"/>
    <w:rsid w:val="00A730CC"/>
    <w:rsid w:val="00A90EBD"/>
    <w:rsid w:val="00AA77B5"/>
    <w:rsid w:val="00AB3E51"/>
    <w:rsid w:val="00AC1EDF"/>
    <w:rsid w:val="00AF4B6E"/>
    <w:rsid w:val="00B118C5"/>
    <w:rsid w:val="00B127F2"/>
    <w:rsid w:val="00B311B5"/>
    <w:rsid w:val="00B37C42"/>
    <w:rsid w:val="00B54843"/>
    <w:rsid w:val="00B55BEA"/>
    <w:rsid w:val="00B708EB"/>
    <w:rsid w:val="00BB66A4"/>
    <w:rsid w:val="00BC49AB"/>
    <w:rsid w:val="00BD3B36"/>
    <w:rsid w:val="00BE60C4"/>
    <w:rsid w:val="00C00E93"/>
    <w:rsid w:val="00C04D83"/>
    <w:rsid w:val="00C131DE"/>
    <w:rsid w:val="00C17E4F"/>
    <w:rsid w:val="00C26B54"/>
    <w:rsid w:val="00C321E8"/>
    <w:rsid w:val="00C33E23"/>
    <w:rsid w:val="00C35E5B"/>
    <w:rsid w:val="00C40181"/>
    <w:rsid w:val="00C500D2"/>
    <w:rsid w:val="00C625B5"/>
    <w:rsid w:val="00CA6D35"/>
    <w:rsid w:val="00CB5B36"/>
    <w:rsid w:val="00CB7060"/>
    <w:rsid w:val="00CC12DE"/>
    <w:rsid w:val="00CD1DD2"/>
    <w:rsid w:val="00CD63FC"/>
    <w:rsid w:val="00CE7B56"/>
    <w:rsid w:val="00D057F2"/>
    <w:rsid w:val="00D14359"/>
    <w:rsid w:val="00D17337"/>
    <w:rsid w:val="00D325AC"/>
    <w:rsid w:val="00D45F3C"/>
    <w:rsid w:val="00D5547E"/>
    <w:rsid w:val="00D74DBA"/>
    <w:rsid w:val="00D74F78"/>
    <w:rsid w:val="00DA4B26"/>
    <w:rsid w:val="00DB2AE8"/>
    <w:rsid w:val="00DC085A"/>
    <w:rsid w:val="00DC264D"/>
    <w:rsid w:val="00DD5A4C"/>
    <w:rsid w:val="00DE3801"/>
    <w:rsid w:val="00E216A5"/>
    <w:rsid w:val="00E26871"/>
    <w:rsid w:val="00E41B9E"/>
    <w:rsid w:val="00E56299"/>
    <w:rsid w:val="00E57273"/>
    <w:rsid w:val="00E629BA"/>
    <w:rsid w:val="00E74D34"/>
    <w:rsid w:val="00E759AD"/>
    <w:rsid w:val="00E77426"/>
    <w:rsid w:val="00E81A75"/>
    <w:rsid w:val="00E920CE"/>
    <w:rsid w:val="00EB0FF5"/>
    <w:rsid w:val="00EC1872"/>
    <w:rsid w:val="00EC4FC1"/>
    <w:rsid w:val="00ED735E"/>
    <w:rsid w:val="00EF03A0"/>
    <w:rsid w:val="00EF413D"/>
    <w:rsid w:val="00F02EBC"/>
    <w:rsid w:val="00F1554E"/>
    <w:rsid w:val="00F160B5"/>
    <w:rsid w:val="00F24C27"/>
    <w:rsid w:val="00F54773"/>
    <w:rsid w:val="00FA1625"/>
    <w:rsid w:val="00FA4B15"/>
    <w:rsid w:val="00FA5E7B"/>
    <w:rsid w:val="00FB4C7E"/>
    <w:rsid w:val="00FD5641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A814-9688-474B-B5E8-58D195F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428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3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00D1-056A-4E9A-9A14-E4A3D30D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926</Words>
  <Characters>6119</Characters>
  <Application>Microsoft Office Word</Application>
  <DocSecurity>0</DocSecurity>
  <Lines>278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merytorycznej</vt:lpstr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merytorycznej</dc:title>
  <dc:subject/>
  <dc:creator>User</dc:creator>
  <cp:keywords/>
  <dc:description/>
  <cp:lastModifiedBy>3</cp:lastModifiedBy>
  <cp:revision>9</cp:revision>
  <cp:lastPrinted>2024-01-23T12:39:00Z</cp:lastPrinted>
  <dcterms:created xsi:type="dcterms:W3CDTF">2024-01-23T11:38:00Z</dcterms:created>
  <dcterms:modified xsi:type="dcterms:W3CDTF">2024-01-23T12:39:00Z</dcterms:modified>
</cp:coreProperties>
</file>