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981C47" w:rsidRDefault="00981C47" w:rsidP="00981C47">
      <w:pPr>
        <w:rPr>
          <w:b/>
          <w:sz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BA8B3" wp14:editId="4FB3B64A">
            <wp:simplePos x="0" y="0"/>
            <wp:positionH relativeFrom="margin">
              <wp:posOffset>-438150</wp:posOffset>
            </wp:positionH>
            <wp:positionV relativeFrom="paragraph">
              <wp:posOffset>-602615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47" w:rsidRPr="00981C47" w:rsidRDefault="00981C47" w:rsidP="00981C4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17DD" wp14:editId="0D51511B">
                <wp:simplePos x="0" y="0"/>
                <wp:positionH relativeFrom="column">
                  <wp:posOffset>109855</wp:posOffset>
                </wp:positionH>
                <wp:positionV relativeFrom="paragraph">
                  <wp:posOffset>224790</wp:posOffset>
                </wp:positionV>
                <wp:extent cx="5486400" cy="9525"/>
                <wp:effectExtent l="0" t="0" r="19050" b="285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E8B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7.7pt" to="44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D84CA3">
        <w:rPr>
          <w:b/>
          <w:sz w:val="20"/>
        </w:rPr>
        <w:t>Projekt „Aktywizacja osób w wieku 30 lat i więcej pozostających bez pracy w powiecie wadowickim (</w:t>
      </w:r>
      <w:r>
        <w:rPr>
          <w:b/>
          <w:sz w:val="20"/>
        </w:rPr>
        <w:t>VII</w:t>
      </w:r>
      <w:r w:rsidRPr="00D84CA3">
        <w:rPr>
          <w:b/>
          <w:sz w:val="20"/>
        </w:rPr>
        <w:t>)”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445E1C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>
        <w:rPr>
          <w:rFonts w:ascii="Times New Roman" w:hAnsi="Times New Roman"/>
          <w:sz w:val="20"/>
          <w:szCs w:val="20"/>
        </w:rPr>
        <w:t xml:space="preserve"> 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>„Instalator/</w:t>
      </w:r>
      <w:proofErr w:type="spellStart"/>
      <w:r w:rsidR="00807CD3" w:rsidRPr="002C5C78">
        <w:rPr>
          <w:rFonts w:ascii="Times New Roman" w:hAnsi="Times New Roman"/>
          <w:b/>
          <w:bCs/>
          <w:sz w:val="20"/>
          <w:szCs w:val="20"/>
        </w:rPr>
        <w:t>serwisant</w:t>
      </w:r>
      <w:proofErr w:type="spellEnd"/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układów chłodniczych, klimatyzacyjnych i pomp ciepła stacjonarnych (F-gazy)" </w:t>
      </w:r>
      <w:r w:rsidRPr="00402F08">
        <w:rPr>
          <w:rFonts w:ascii="Times New Roman" w:hAnsi="Times New Roman"/>
          <w:sz w:val="20"/>
          <w:szCs w:val="20"/>
        </w:rPr>
        <w:t xml:space="preserve">realizowanym  w ramach projektu 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„Aktywizacja osób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w wieku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30 lat i więcej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pozostających bez pracy w powiecie wadowickim (VI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)”</w:t>
      </w:r>
      <w:r w:rsidRPr="00C363B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współfinansowanego </w:t>
      </w:r>
      <w:r w:rsidR="00807CD3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z Europejskiego Funduszu Społecznego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ramach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>Regionalnego Programu Operacyjnego Województwa Małopolskiego 2014-2020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07CD3" w:rsidRPr="006A43D1">
        <w:rPr>
          <w:rFonts w:ascii="Times New Roman" w:hAnsi="Times New Roman"/>
          <w:b/>
          <w:sz w:val="20"/>
          <w:szCs w:val="20"/>
        </w:rPr>
        <w:t xml:space="preserve">oraz </w:t>
      </w:r>
      <w:r w:rsidR="00807CD3">
        <w:rPr>
          <w:rFonts w:ascii="Times New Roman" w:hAnsi="Times New Roman"/>
          <w:b/>
          <w:sz w:val="20"/>
          <w:szCs w:val="20"/>
        </w:rPr>
        <w:t>zorganizowanie egzaminu teoretycznego i praktycznego przed komisją egzaminacyjną powołaną przez jednostkę oceniającą personel, akredytowaną przez Urząd Dozoru Technicznego.</w:t>
      </w:r>
    </w:p>
    <w:p w:rsidR="00981C47" w:rsidRPr="00F70AA5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Pr="00DA4E6E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981C47" w:rsidRPr="00807CD3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>tematyka szkolenia oraz zakres będzie zgodny z obowiązującymi przepisami i przygotuje uczestnika do zdania egzaminu potwierdzającego wiedzę i umiejętności w ramach Kateg</w:t>
      </w:r>
      <w:r w:rsidR="00445E1C">
        <w:rPr>
          <w:sz w:val="22"/>
          <w:szCs w:val="22"/>
        </w:rPr>
        <w:t>orii I rozporządzenia Komisji (U</w:t>
      </w:r>
      <w:r w:rsidRPr="00807CD3">
        <w:rPr>
          <w:sz w:val="22"/>
          <w:szCs w:val="22"/>
        </w:rPr>
        <w:t xml:space="preserve">E) nr </w:t>
      </w:r>
      <w:r w:rsidR="00445E1C">
        <w:rPr>
          <w:sz w:val="22"/>
          <w:szCs w:val="22"/>
        </w:rPr>
        <w:t>2015/2067</w:t>
      </w:r>
      <w:bookmarkStart w:id="0" w:name="_GoBack"/>
      <w:bookmarkEnd w:id="0"/>
      <w:r w:rsidRPr="00807CD3">
        <w:rPr>
          <w:sz w:val="22"/>
          <w:szCs w:val="22"/>
        </w:rPr>
        <w:t xml:space="preserve"> oraz określone w rozporządzeniu Ministra Rozwoju i Finansów z dnia </w:t>
      </w:r>
      <w:r w:rsidRPr="00807CD3">
        <w:rPr>
          <w:sz w:val="22"/>
          <w:szCs w:val="22"/>
        </w:rPr>
        <w:br/>
        <w:t>7 grudnia 2017 r. w sprawie egzaminowania 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 xml:space="preserve"> przeprowadzenie </w:t>
      </w:r>
      <w:r w:rsidRPr="00807CD3">
        <w:rPr>
          <w:sz w:val="22"/>
          <w:szCs w:val="22"/>
          <w:shd w:val="clear" w:color="auto" w:fill="FFFFFF"/>
        </w:rPr>
        <w:t xml:space="preserve">egzaminu teoretycznego i praktycznego </w:t>
      </w:r>
      <w:r w:rsidRPr="00807CD3">
        <w:rPr>
          <w:sz w:val="22"/>
          <w:szCs w:val="22"/>
        </w:rPr>
        <w:t xml:space="preserve">będzie realizowane zgodnie </w:t>
      </w:r>
      <w:r w:rsidRPr="00807CD3">
        <w:rPr>
          <w:sz w:val="22"/>
          <w:szCs w:val="22"/>
        </w:rPr>
        <w:br/>
        <w:t xml:space="preserve">z Rozporządzeniem Ministra Rozwoju i Finansów z dnia 7 grudnia 2017 r. w sprawie egzaminowania </w:t>
      </w:r>
      <w:r w:rsidRPr="00807CD3">
        <w:rPr>
          <w:sz w:val="22"/>
          <w:szCs w:val="22"/>
        </w:rPr>
        <w:lastRenderedPageBreak/>
        <w:t>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sz w:val="22"/>
          <w:szCs w:val="22"/>
        </w:rPr>
        <w:t>miejsce przeprowadzenia szkolenia oraz materiały dydaktyczne zostaną oznaczone zgodnie z treścią Podręcznika wnioskodawcy i beneficjenta programów polityki spójności 2014 – 2020  w zakresie informacji i promocji, Księgą identyfikacji wizualnej znaku marki Fundusze Europejskie i znaków programów polityki spójności na lata 2014-2020 oraz Wytycznymi w zakresie informacji i promocji programów operacyjnych polityki spójności na lata 2014-2020.</w:t>
      </w:r>
    </w:p>
    <w:p w:rsidR="00981C47" w:rsidRPr="00706FDF" w:rsidRDefault="00981C47" w:rsidP="00981C47">
      <w:pPr>
        <w:pStyle w:val="Akapitzlist"/>
        <w:spacing w:line="360" w:lineRule="auto"/>
        <w:ind w:left="0"/>
        <w:jc w:val="both"/>
        <w:rPr>
          <w:color w:val="000000"/>
          <w:sz w:val="22"/>
          <w:szCs w:val="22"/>
        </w:rPr>
      </w:pP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6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E61A27" w:rsidRPr="00E61A27">
        <w:rPr>
          <w:rFonts w:ascii="Times New Roman" w:hAnsi="Times New Roman"/>
          <w:bCs/>
          <w:sz w:val="20"/>
          <w:szCs w:val="20"/>
        </w:rPr>
        <w:t>„Instalator/</w:t>
      </w:r>
      <w:proofErr w:type="spellStart"/>
      <w:r w:rsidR="00E61A27" w:rsidRPr="00E61A27">
        <w:rPr>
          <w:rFonts w:ascii="Times New Roman" w:hAnsi="Times New Roman"/>
          <w:bCs/>
          <w:sz w:val="20"/>
          <w:szCs w:val="20"/>
        </w:rPr>
        <w:t>serwisant</w:t>
      </w:r>
      <w:proofErr w:type="spellEnd"/>
      <w:r w:rsidR="00E61A27" w:rsidRPr="00E61A27">
        <w:rPr>
          <w:rFonts w:ascii="Times New Roman" w:hAnsi="Times New Roman"/>
          <w:bCs/>
          <w:sz w:val="20"/>
          <w:szCs w:val="20"/>
        </w:rPr>
        <w:t xml:space="preserve"> układów chłodniczych, klimatyzacyjnych i pomp ciepła stacjonarnych (F-gazy)" </w:t>
      </w:r>
      <w:r w:rsidR="00E61A27">
        <w:rPr>
          <w:rFonts w:ascii="Times New Roman" w:hAnsi="Times New Roman"/>
          <w:sz w:val="20"/>
          <w:szCs w:val="20"/>
        </w:rPr>
        <w:t>realizowanym</w:t>
      </w:r>
      <w:r w:rsidR="00E61A27" w:rsidRPr="00E61A27">
        <w:rPr>
          <w:rFonts w:ascii="Times New Roman" w:hAnsi="Times New Roman"/>
          <w:sz w:val="20"/>
          <w:szCs w:val="20"/>
        </w:rPr>
        <w:t xml:space="preserve"> w ramach projektu </w:t>
      </w:r>
      <w:r w:rsidR="00E61A27" w:rsidRPr="00E61A27">
        <w:rPr>
          <w:rFonts w:ascii="Times New Roman" w:hAnsi="Times New Roman"/>
          <w:sz w:val="20"/>
          <w:szCs w:val="20"/>
          <w:shd w:val="clear" w:color="auto" w:fill="FFFFFF"/>
        </w:rPr>
        <w:t xml:space="preserve">„Aktywizacja osób w wieku 30 lat i więcej pozostających bez pracy w powiecie wadowickim (VII)” współfinansowanego z Europejskiego Funduszu Społecznego w ramach Regionalnego Programu Operacyjnego Województwa Małopolskiego 2014-2020 </w:t>
      </w:r>
      <w:r w:rsidR="00E61A27" w:rsidRPr="00E61A27">
        <w:rPr>
          <w:rFonts w:ascii="Times New Roman" w:hAnsi="Times New Roman"/>
          <w:sz w:val="20"/>
          <w:szCs w:val="20"/>
        </w:rPr>
        <w:t xml:space="preserve">oraz zorganizowanie egzaminu teoretycznego </w:t>
      </w:r>
      <w:r w:rsidR="00E61A27">
        <w:rPr>
          <w:rFonts w:ascii="Times New Roman" w:hAnsi="Times New Roman"/>
          <w:sz w:val="20"/>
          <w:szCs w:val="20"/>
        </w:rPr>
        <w:br/>
      </w:r>
      <w:r w:rsidR="00E61A27" w:rsidRPr="00E61A27">
        <w:rPr>
          <w:rFonts w:ascii="Times New Roman" w:hAnsi="Times New Roman"/>
          <w:sz w:val="20"/>
          <w:szCs w:val="20"/>
        </w:rPr>
        <w:t>i praktycznego przed komisją egzaminacyjną powołaną przez jednostkę oceniającą personel, akredytowaną przez Urząd Dozoru Technicznego.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425910" w:rsidRDefault="00981C47" w:rsidP="00981C4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 xml:space="preserve">Niniejsza Klauzula Informacyjna zamieszczona jest na stronie internetowej PUP Wadowice: </w:t>
      </w:r>
      <w:hyperlink r:id="rId7" w:history="1">
        <w:r w:rsidRPr="007C4B04">
          <w:rPr>
            <w:rStyle w:val="Hipercze"/>
            <w:rFonts w:ascii="Times New Roman" w:hAnsi="Times New Roman"/>
            <w:b/>
            <w:bCs/>
            <w:sz w:val="21"/>
            <w:szCs w:val="21"/>
            <w:shd w:val="clear" w:color="auto" w:fill="FFFFFF"/>
          </w:rPr>
          <w:t>pup@wadowice.praca.gov.pl</w:t>
        </w:r>
      </w:hyperlink>
      <w:r w:rsidRPr="0042591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  <w:r>
        <w:rPr>
          <w:rFonts w:ascii="Times New Roman" w:hAnsi="Times New Roman"/>
          <w:b/>
          <w:bCs/>
          <w:color w:val="4472C4"/>
          <w:sz w:val="20"/>
          <w:szCs w:val="20"/>
          <w:u w:val="single"/>
        </w:rPr>
        <w:t xml:space="preserve"> </w:t>
      </w:r>
      <w:r w:rsidRPr="00D379D5">
        <w:rPr>
          <w:rFonts w:ascii="Times New Roman" w:hAnsi="Times New Roman"/>
          <w:b/>
          <w:sz w:val="20"/>
          <w:szCs w:val="20"/>
        </w:rPr>
        <w:t>oraz na tablicach informacyjnych w PUP w Wadowicach oraz Filii PUP w Andrychowie.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445E1C"/>
    <w:rsid w:val="006C6291"/>
    <w:rsid w:val="00807CD3"/>
    <w:rsid w:val="00981C47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p@wad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wadowice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Swakon</cp:lastModifiedBy>
  <cp:revision>4</cp:revision>
  <dcterms:created xsi:type="dcterms:W3CDTF">2022-02-16T07:02:00Z</dcterms:created>
  <dcterms:modified xsi:type="dcterms:W3CDTF">2022-03-31T09:48:00Z</dcterms:modified>
</cp:coreProperties>
</file>