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207EA" w14:textId="77777777" w:rsidR="00A87455" w:rsidRPr="00931893" w:rsidRDefault="00A87455" w:rsidP="00924820">
      <w:pPr>
        <w:spacing w:line="360" w:lineRule="auto"/>
        <w:rPr>
          <w:rFonts w:ascii="Arial" w:hAnsi="Arial" w:cs="Arial"/>
          <w:b/>
        </w:rPr>
      </w:pPr>
    </w:p>
    <w:p w14:paraId="65267ED6" w14:textId="77777777" w:rsidR="00430310" w:rsidRPr="000930CD" w:rsidRDefault="00430310" w:rsidP="00430310">
      <w:pPr>
        <w:ind w:left="1080" w:hanging="1080"/>
        <w:rPr>
          <w:rFonts w:ascii="Tahoma" w:hAnsi="Tahoma" w:cs="Tahoma"/>
        </w:rPr>
      </w:pPr>
      <w:r w:rsidRPr="000930CD">
        <w:rPr>
          <w:rFonts w:ascii="Tahoma" w:hAnsi="Tahoma" w:cs="Tahoma"/>
          <w:b/>
        </w:rPr>
        <w:t>Załącznik nr 2</w:t>
      </w:r>
      <w:r w:rsidRPr="000930CD">
        <w:rPr>
          <w:rFonts w:ascii="Tahoma" w:hAnsi="Tahoma" w:cs="Tahoma"/>
        </w:rPr>
        <w:t xml:space="preserve"> </w:t>
      </w:r>
    </w:p>
    <w:p w14:paraId="10DCC7FD" w14:textId="77777777" w:rsidR="00430310" w:rsidRPr="000930CD" w:rsidRDefault="00430310" w:rsidP="00430310">
      <w:pPr>
        <w:ind w:left="1080" w:hanging="1080"/>
        <w:rPr>
          <w:rFonts w:ascii="Tahoma" w:hAnsi="Tahoma" w:cs="Tahoma"/>
        </w:rPr>
      </w:pPr>
      <w:r w:rsidRPr="000930CD">
        <w:rPr>
          <w:rFonts w:ascii="Tahoma" w:hAnsi="Tahoma" w:cs="Tahoma"/>
        </w:rPr>
        <w:t>do wniosku o udzielenie z Funduszu Pracy refundacji</w:t>
      </w:r>
    </w:p>
    <w:p w14:paraId="00F0EC23" w14:textId="77777777" w:rsidR="00D763F0" w:rsidRPr="000930CD" w:rsidRDefault="00430310" w:rsidP="00430310">
      <w:pPr>
        <w:spacing w:line="360" w:lineRule="auto"/>
        <w:rPr>
          <w:rFonts w:ascii="Tahoma" w:hAnsi="Tahoma" w:cs="Tahoma"/>
          <w:b/>
          <w:bCs/>
        </w:rPr>
      </w:pPr>
      <w:r w:rsidRPr="000930CD">
        <w:rPr>
          <w:rFonts w:ascii="Tahoma" w:hAnsi="Tahoma" w:cs="Tahoma"/>
        </w:rPr>
        <w:t>kosztów wyposażenia lub doposażenia stanowiska pracy</w:t>
      </w:r>
    </w:p>
    <w:p w14:paraId="359FA92C" w14:textId="77777777" w:rsidR="00D763F0" w:rsidRPr="000930CD" w:rsidRDefault="00D763F0" w:rsidP="00924820">
      <w:pPr>
        <w:pStyle w:val="Standardowy1"/>
        <w:spacing w:line="360" w:lineRule="auto"/>
        <w:rPr>
          <w:rFonts w:ascii="Tahoma" w:hAnsi="Tahoma" w:cs="Tahoma"/>
          <w:b/>
          <w:sz w:val="12"/>
          <w:szCs w:val="12"/>
        </w:rPr>
      </w:pPr>
    </w:p>
    <w:p w14:paraId="4929C823" w14:textId="77777777" w:rsidR="00DF6572" w:rsidRPr="000930CD" w:rsidRDefault="00307B1A" w:rsidP="00BA4A0C">
      <w:pPr>
        <w:pStyle w:val="Standardowy1"/>
        <w:spacing w:afterLines="22" w:after="52" w:line="360" w:lineRule="auto"/>
        <w:contextualSpacing/>
        <w:rPr>
          <w:rFonts w:ascii="Tahoma" w:hAnsi="Tahoma" w:cs="Tahoma"/>
          <w:b/>
          <w:caps/>
          <w:sz w:val="24"/>
          <w:szCs w:val="24"/>
        </w:rPr>
      </w:pPr>
      <w:r w:rsidRPr="000930CD">
        <w:rPr>
          <w:rFonts w:ascii="Tahoma" w:hAnsi="Tahoma" w:cs="Tahoma"/>
          <w:b/>
          <w:caps/>
          <w:sz w:val="24"/>
          <w:szCs w:val="24"/>
        </w:rPr>
        <w:t>Wybór formy zabezpieczenia</w:t>
      </w:r>
      <w:r w:rsidR="00CF3EAC" w:rsidRPr="000930CD">
        <w:rPr>
          <w:rFonts w:ascii="Tahoma" w:hAnsi="Tahoma" w:cs="Tahoma"/>
          <w:b/>
          <w:caps/>
          <w:sz w:val="24"/>
          <w:szCs w:val="24"/>
        </w:rPr>
        <w:t xml:space="preserve"> zwrotu </w:t>
      </w:r>
      <w:r w:rsidR="00090753" w:rsidRPr="000930CD">
        <w:rPr>
          <w:rFonts w:ascii="Tahoma" w:hAnsi="Tahoma" w:cs="Tahoma"/>
          <w:b/>
          <w:caps/>
          <w:sz w:val="24"/>
          <w:szCs w:val="24"/>
        </w:rPr>
        <w:t>PRZYZNANEJ REFUNDACJI</w:t>
      </w:r>
    </w:p>
    <w:p w14:paraId="2583B930" w14:textId="77777777" w:rsidR="00DF6572" w:rsidRPr="000930CD" w:rsidRDefault="00DF6572" w:rsidP="00DF6572">
      <w:pPr>
        <w:pStyle w:val="Tekstpodstawowy"/>
        <w:suppressAutoHyphens/>
        <w:spacing w:after="22" w:line="360" w:lineRule="auto"/>
        <w:contextualSpacing/>
        <w:jc w:val="left"/>
        <w:rPr>
          <w:rFonts w:ascii="Tahoma" w:hAnsi="Tahoma" w:cs="Tahoma"/>
          <w:b w:val="0"/>
          <w:bCs w:val="0"/>
          <w:shd w:val="clear" w:color="auto" w:fill="FFFFFF"/>
          <w:lang w:eastAsia="ar-SA"/>
        </w:rPr>
      </w:pPr>
      <w:r w:rsidRPr="000930CD">
        <w:rPr>
          <w:rFonts w:ascii="Tahoma" w:hAnsi="Tahoma" w:cs="Tahoma"/>
          <w:b w:val="0"/>
          <w:bCs w:val="0"/>
          <w:shd w:val="clear" w:color="auto" w:fill="FFFFFF"/>
          <w:lang w:eastAsia="ar-SA"/>
        </w:rPr>
        <w:t>Przy wybranej formie zabezpieczenia należy wstawić znak x.</w:t>
      </w:r>
    </w:p>
    <w:p w14:paraId="49642740" w14:textId="77777777" w:rsidR="00DF6572" w:rsidRPr="000930CD" w:rsidRDefault="00DF6572" w:rsidP="00DF6572">
      <w:pPr>
        <w:pStyle w:val="Tekstpodstawowy"/>
        <w:suppressAutoHyphens/>
        <w:spacing w:after="22" w:line="360" w:lineRule="auto"/>
        <w:contextualSpacing/>
        <w:jc w:val="left"/>
        <w:rPr>
          <w:rFonts w:ascii="Tahoma" w:hAnsi="Tahoma" w:cs="Tahoma"/>
          <w:b w:val="0"/>
          <w:bCs w:val="0"/>
          <w:color w:val="FF0000"/>
          <w:sz w:val="8"/>
          <w:szCs w:val="8"/>
          <w:shd w:val="clear" w:color="auto" w:fill="FFFFFF"/>
          <w:lang w:eastAsia="ar-SA"/>
        </w:rPr>
      </w:pPr>
    </w:p>
    <w:tbl>
      <w:tblPr>
        <w:tblW w:w="9923" w:type="dxa"/>
        <w:tblLook w:val="04A0" w:firstRow="1" w:lastRow="0" w:firstColumn="1" w:lastColumn="0" w:noHBand="0" w:noVBand="1"/>
        <w:tblDescription w:val="zal"/>
      </w:tblPr>
      <w:tblGrid>
        <w:gridCol w:w="526"/>
        <w:gridCol w:w="9747"/>
      </w:tblGrid>
      <w:tr w:rsidR="000930CD" w:rsidRPr="000930CD" w14:paraId="303C0FBA" w14:textId="77777777" w:rsidTr="004B52D8">
        <w:trPr>
          <w:trHeight w:val="378"/>
        </w:trPr>
        <w:tc>
          <w:tcPr>
            <w:tcW w:w="534" w:type="dxa"/>
          </w:tcPr>
          <w:tbl>
            <w:tblPr>
              <w:tblpPr w:leftFromText="141" w:rightFromText="141" w:vertAnchor="text" w:tblpXSpec="center" w:tblpY="1"/>
              <w:tblOverlap w:val="never"/>
              <w:tblW w:w="3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0930CD" w:rsidRPr="000930CD" w14:paraId="711A4823" w14:textId="77777777" w:rsidTr="00397680">
              <w:trPr>
                <w:trHeight w:hRule="exact" w:val="248"/>
                <w:jc w:val="center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14:paraId="2242A0A9" w14:textId="77777777" w:rsidR="001D6120" w:rsidRPr="000930CD" w:rsidRDefault="001D6120" w:rsidP="00BA4A0C">
                  <w:pPr>
                    <w:pStyle w:val="Standardowy1"/>
                    <w:spacing w:afterLines="22" w:after="52" w:line="360" w:lineRule="auto"/>
                    <w:contextualSpacing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84E5144" w14:textId="77777777" w:rsidR="00432F19" w:rsidRPr="000930CD" w:rsidRDefault="00432F19" w:rsidP="00BA4A0C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9389" w:type="dxa"/>
          </w:tcPr>
          <w:p w14:paraId="0F905C92" w14:textId="51E9743E" w:rsidR="00BA4A0C" w:rsidRPr="000930CD" w:rsidRDefault="00976A97" w:rsidP="00D50188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930CD">
              <w:rPr>
                <w:rFonts w:ascii="Tahoma" w:hAnsi="Tahoma" w:cs="Tahoma"/>
                <w:b/>
                <w:sz w:val="24"/>
                <w:szCs w:val="24"/>
              </w:rPr>
              <w:t>P</w:t>
            </w:r>
            <w:r w:rsidR="00130FC3" w:rsidRPr="000930CD">
              <w:rPr>
                <w:rFonts w:ascii="Tahoma" w:hAnsi="Tahoma" w:cs="Tahoma"/>
                <w:b/>
                <w:sz w:val="24"/>
                <w:szCs w:val="24"/>
              </w:rPr>
              <w:t>oręczenie osób wg</w:t>
            </w:r>
            <w:r w:rsidR="00432F19" w:rsidRPr="000930CD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130FC3" w:rsidRPr="000930CD">
              <w:rPr>
                <w:rFonts w:ascii="Tahoma" w:hAnsi="Tahoma" w:cs="Tahoma"/>
                <w:b/>
                <w:sz w:val="24"/>
                <w:szCs w:val="24"/>
              </w:rPr>
              <w:t>p</w:t>
            </w:r>
            <w:r w:rsidR="00432F19" w:rsidRPr="000930CD">
              <w:rPr>
                <w:rFonts w:ascii="Tahoma" w:hAnsi="Tahoma" w:cs="Tahoma"/>
                <w:b/>
                <w:sz w:val="24"/>
                <w:szCs w:val="24"/>
              </w:rPr>
              <w:t>rawa cywilnego</w:t>
            </w:r>
            <w:r w:rsidR="00130FC3" w:rsidRPr="000930CD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B937CE" w:rsidRPr="000930CD">
              <w:rPr>
                <w:rFonts w:ascii="Tahoma" w:hAnsi="Tahoma" w:cs="Tahoma"/>
                <w:sz w:val="24"/>
                <w:szCs w:val="24"/>
              </w:rPr>
              <w:t xml:space="preserve">(do wniosku należy </w:t>
            </w:r>
            <w:r w:rsidR="008E6445" w:rsidRPr="000930CD">
              <w:rPr>
                <w:rFonts w:ascii="Tahoma" w:hAnsi="Tahoma" w:cs="Tahoma"/>
                <w:sz w:val="24"/>
                <w:szCs w:val="24"/>
              </w:rPr>
              <w:t>dołączyć</w:t>
            </w:r>
            <w:r w:rsidR="00B937CE" w:rsidRPr="000930CD">
              <w:rPr>
                <w:rFonts w:ascii="Tahoma" w:hAnsi="Tahoma" w:cs="Tahoma"/>
                <w:sz w:val="24"/>
                <w:szCs w:val="24"/>
              </w:rPr>
              <w:t xml:space="preserve"> wypełniony i </w:t>
            </w:r>
            <w:r w:rsidR="00A26CE5" w:rsidRPr="000930CD">
              <w:rPr>
                <w:rFonts w:ascii="Tahoma" w:hAnsi="Tahoma" w:cs="Tahoma"/>
                <w:sz w:val="24"/>
                <w:szCs w:val="24"/>
              </w:rPr>
              <w:t xml:space="preserve">podpisany załącznik  nr </w:t>
            </w:r>
            <w:r w:rsidR="00090753" w:rsidRPr="000930CD">
              <w:rPr>
                <w:rFonts w:ascii="Tahoma" w:hAnsi="Tahoma" w:cs="Tahoma"/>
                <w:sz w:val="24"/>
                <w:szCs w:val="24"/>
              </w:rPr>
              <w:t>2</w:t>
            </w:r>
            <w:r w:rsidR="00A26CE5" w:rsidRPr="000930CD">
              <w:rPr>
                <w:rFonts w:ascii="Tahoma" w:hAnsi="Tahoma" w:cs="Tahoma"/>
                <w:sz w:val="24"/>
                <w:szCs w:val="24"/>
              </w:rPr>
              <w:t xml:space="preserve">a i </w:t>
            </w:r>
            <w:r w:rsidR="00090753" w:rsidRPr="000930CD">
              <w:rPr>
                <w:rFonts w:ascii="Tahoma" w:hAnsi="Tahoma" w:cs="Tahoma"/>
                <w:sz w:val="24"/>
                <w:szCs w:val="24"/>
              </w:rPr>
              <w:t>2</w:t>
            </w:r>
            <w:r w:rsidR="008E6445" w:rsidRPr="000930CD">
              <w:rPr>
                <w:rFonts w:ascii="Tahoma" w:hAnsi="Tahoma" w:cs="Tahoma"/>
                <w:sz w:val="24"/>
                <w:szCs w:val="24"/>
              </w:rPr>
              <w:t>b</w:t>
            </w:r>
            <w:r w:rsidR="00250CC1" w:rsidRPr="000930CD">
              <w:rPr>
                <w:rFonts w:ascii="Tahoma" w:hAnsi="Tahoma" w:cs="Tahoma"/>
                <w:sz w:val="24"/>
                <w:szCs w:val="24"/>
              </w:rPr>
              <w:t xml:space="preserve">, </w:t>
            </w:r>
            <w:r w:rsidR="00341092" w:rsidRPr="000930CD">
              <w:rPr>
                <w:rFonts w:ascii="Tahoma" w:hAnsi="Tahoma" w:cs="Tahoma"/>
                <w:sz w:val="24"/>
                <w:szCs w:val="24"/>
              </w:rPr>
              <w:t xml:space="preserve">w przypadku jednego poręczyciela tylko załącznik </w:t>
            </w:r>
            <w:r w:rsidR="00941C9E" w:rsidRPr="000930CD">
              <w:rPr>
                <w:rFonts w:ascii="Tahoma" w:hAnsi="Tahoma" w:cs="Tahoma"/>
                <w:sz w:val="24"/>
                <w:szCs w:val="24"/>
              </w:rPr>
              <w:t xml:space="preserve">nr </w:t>
            </w:r>
            <w:r w:rsidR="00090753" w:rsidRPr="000930CD">
              <w:rPr>
                <w:rFonts w:ascii="Tahoma" w:hAnsi="Tahoma" w:cs="Tahoma"/>
                <w:sz w:val="24"/>
                <w:szCs w:val="24"/>
              </w:rPr>
              <w:t>2</w:t>
            </w:r>
            <w:r w:rsidR="00341092" w:rsidRPr="000930CD">
              <w:rPr>
                <w:rFonts w:ascii="Tahoma" w:hAnsi="Tahoma" w:cs="Tahoma"/>
                <w:sz w:val="24"/>
                <w:szCs w:val="24"/>
              </w:rPr>
              <w:t>a</w:t>
            </w:r>
            <w:r w:rsidR="00914309" w:rsidRPr="000930CD">
              <w:rPr>
                <w:rFonts w:ascii="Tahoma" w:hAnsi="Tahoma" w:cs="Tahoma"/>
                <w:sz w:val="24"/>
                <w:szCs w:val="24"/>
              </w:rPr>
              <w:t xml:space="preserve">, w przypadku osoby prawnej tylko załącznik </w:t>
            </w:r>
            <w:r w:rsidR="00090753" w:rsidRPr="000930CD">
              <w:rPr>
                <w:rFonts w:ascii="Tahoma" w:hAnsi="Tahoma" w:cs="Tahoma"/>
                <w:sz w:val="24"/>
                <w:szCs w:val="24"/>
              </w:rPr>
              <w:t>2</w:t>
            </w:r>
            <w:r w:rsidR="00914309" w:rsidRPr="000930CD">
              <w:rPr>
                <w:rFonts w:ascii="Tahoma" w:hAnsi="Tahoma" w:cs="Tahoma"/>
                <w:sz w:val="24"/>
                <w:szCs w:val="24"/>
              </w:rPr>
              <w:t>c</w:t>
            </w:r>
            <w:r w:rsidR="00B937CE" w:rsidRPr="000930CD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  <w:tr w:rsidR="000930CD" w:rsidRPr="000930CD" w14:paraId="5C186D37" w14:textId="77777777" w:rsidTr="004B52D8">
        <w:trPr>
          <w:trHeight w:val="194"/>
        </w:trPr>
        <w:tc>
          <w:tcPr>
            <w:tcW w:w="534" w:type="dxa"/>
          </w:tcPr>
          <w:tbl>
            <w:tblPr>
              <w:tblpPr w:leftFromText="141" w:rightFromText="141" w:vertAnchor="text" w:tblpXSpec="center" w:tblpY="1"/>
              <w:tblOverlap w:val="never"/>
              <w:tblW w:w="3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0930CD" w:rsidRPr="000930CD" w14:paraId="69A46051" w14:textId="77777777" w:rsidTr="00397680">
              <w:trPr>
                <w:trHeight w:hRule="exact" w:val="248"/>
                <w:jc w:val="center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14:paraId="0B341F60" w14:textId="77777777" w:rsidR="0081549D" w:rsidRPr="000930CD" w:rsidRDefault="0081549D" w:rsidP="00BA4A0C">
                  <w:pPr>
                    <w:pStyle w:val="Standardowy1"/>
                    <w:spacing w:afterLines="22" w:after="52" w:line="360" w:lineRule="auto"/>
                    <w:contextualSpacing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620FF757" w14:textId="77777777" w:rsidR="0081549D" w:rsidRPr="000930CD" w:rsidRDefault="0081549D" w:rsidP="00BA4A0C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9389" w:type="dxa"/>
          </w:tcPr>
          <w:p w14:paraId="19909E5F" w14:textId="77777777" w:rsidR="0081549D" w:rsidRPr="000930CD" w:rsidRDefault="0081549D" w:rsidP="006F199D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930CD">
              <w:rPr>
                <w:rFonts w:ascii="Tahoma" w:hAnsi="Tahoma" w:cs="Tahoma"/>
                <w:b/>
                <w:sz w:val="24"/>
                <w:szCs w:val="24"/>
              </w:rPr>
              <w:t>Weksel z poręczeniem wekslowym – aval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  (do wniosku należy dołączyć wypełniony i podpisany załącznik  nr </w:t>
            </w:r>
            <w:r w:rsidR="00090753" w:rsidRPr="000930CD">
              <w:rPr>
                <w:rFonts w:ascii="Tahoma" w:hAnsi="Tahoma" w:cs="Tahoma"/>
                <w:sz w:val="24"/>
                <w:szCs w:val="24"/>
              </w:rPr>
              <w:t>2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a i </w:t>
            </w:r>
            <w:r w:rsidR="00090753" w:rsidRPr="000930CD">
              <w:rPr>
                <w:rFonts w:ascii="Tahoma" w:hAnsi="Tahoma" w:cs="Tahoma"/>
                <w:sz w:val="24"/>
                <w:szCs w:val="24"/>
              </w:rPr>
              <w:t>2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b, w przypadku jednego poręczyciela tylko załącznik nr </w:t>
            </w:r>
            <w:r w:rsidR="00090753" w:rsidRPr="000930CD">
              <w:rPr>
                <w:rFonts w:ascii="Tahoma" w:hAnsi="Tahoma" w:cs="Tahoma"/>
                <w:sz w:val="24"/>
                <w:szCs w:val="24"/>
              </w:rPr>
              <w:t>2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a, w przypadku osoby prawnej tylko załącznik </w:t>
            </w:r>
            <w:r w:rsidR="00090753" w:rsidRPr="000930CD">
              <w:rPr>
                <w:rFonts w:ascii="Tahoma" w:hAnsi="Tahoma" w:cs="Tahoma"/>
                <w:sz w:val="24"/>
                <w:szCs w:val="24"/>
              </w:rPr>
              <w:t>2</w:t>
            </w:r>
            <w:r w:rsidRPr="000930CD">
              <w:rPr>
                <w:rFonts w:ascii="Tahoma" w:hAnsi="Tahoma" w:cs="Tahoma"/>
                <w:sz w:val="24"/>
                <w:szCs w:val="24"/>
              </w:rPr>
              <w:t>c)</w:t>
            </w:r>
          </w:p>
        </w:tc>
      </w:tr>
      <w:tr w:rsidR="000930CD" w:rsidRPr="000930CD" w14:paraId="59D46139" w14:textId="77777777" w:rsidTr="004B52D8">
        <w:trPr>
          <w:trHeight w:val="194"/>
        </w:trPr>
        <w:tc>
          <w:tcPr>
            <w:tcW w:w="534" w:type="dxa"/>
          </w:tcPr>
          <w:tbl>
            <w:tblPr>
              <w:tblpPr w:leftFromText="141" w:rightFromText="141" w:vertAnchor="text" w:tblpXSpec="center" w:tblpY="1"/>
              <w:tblOverlap w:val="never"/>
              <w:tblW w:w="3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0930CD" w:rsidRPr="000930CD" w14:paraId="3E7313A0" w14:textId="77777777" w:rsidTr="00397680">
              <w:trPr>
                <w:trHeight w:hRule="exact" w:val="248"/>
                <w:jc w:val="center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14:paraId="3022B47E" w14:textId="77777777" w:rsidR="0081549D" w:rsidRPr="000930CD" w:rsidRDefault="0081549D" w:rsidP="00BA4A0C">
                  <w:pPr>
                    <w:pStyle w:val="Standardowy1"/>
                    <w:spacing w:afterLines="22" w:after="52" w:line="360" w:lineRule="auto"/>
                    <w:contextualSpacing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5FC4B066" w14:textId="77777777" w:rsidR="0081549D" w:rsidRPr="000930CD" w:rsidRDefault="0081549D" w:rsidP="00BA4A0C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9389" w:type="dxa"/>
          </w:tcPr>
          <w:p w14:paraId="17B019A4" w14:textId="77777777" w:rsidR="0081549D" w:rsidRPr="000930CD" w:rsidRDefault="0081549D" w:rsidP="00090753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930CD">
              <w:rPr>
                <w:rFonts w:ascii="Tahoma" w:hAnsi="Tahoma" w:cs="Tahoma"/>
                <w:b/>
                <w:sz w:val="24"/>
                <w:szCs w:val="24"/>
              </w:rPr>
              <w:t>Weksel in blanco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  (deklaracja wekslowa musi gwarantować sumę odpowiadającą wysokości </w:t>
            </w:r>
            <w:r w:rsidR="00090753" w:rsidRPr="000930CD">
              <w:rPr>
                <w:rFonts w:ascii="Tahoma" w:hAnsi="Tahoma" w:cs="Tahoma"/>
                <w:sz w:val="24"/>
                <w:szCs w:val="24"/>
              </w:rPr>
              <w:t>otrzymanej refundacji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 wraz z odsetkami oraz innymi kosztami)</w:t>
            </w:r>
          </w:p>
        </w:tc>
      </w:tr>
      <w:tr w:rsidR="000930CD" w:rsidRPr="000930CD" w14:paraId="1DA37E83" w14:textId="77777777" w:rsidTr="004B52D8">
        <w:trPr>
          <w:trHeight w:val="194"/>
        </w:trPr>
        <w:tc>
          <w:tcPr>
            <w:tcW w:w="534" w:type="dxa"/>
          </w:tcPr>
          <w:tbl>
            <w:tblPr>
              <w:tblpPr w:leftFromText="141" w:rightFromText="141" w:vertAnchor="text" w:tblpXSpec="center" w:tblpY="1"/>
              <w:tblOverlap w:val="never"/>
              <w:tblW w:w="3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0930CD" w:rsidRPr="000930CD" w14:paraId="52F3B452" w14:textId="77777777" w:rsidTr="00397680">
              <w:trPr>
                <w:trHeight w:hRule="exact" w:val="248"/>
                <w:jc w:val="center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14:paraId="43A2ADD6" w14:textId="77777777" w:rsidR="0081549D" w:rsidRPr="000930CD" w:rsidRDefault="0081549D" w:rsidP="00BA4A0C">
                  <w:pPr>
                    <w:pStyle w:val="Standardowy1"/>
                    <w:spacing w:afterLines="22" w:after="52" w:line="360" w:lineRule="auto"/>
                    <w:contextualSpacing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6A5995DD" w14:textId="77777777" w:rsidR="0081549D" w:rsidRPr="000930CD" w:rsidRDefault="0081549D" w:rsidP="00BA4A0C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9389" w:type="dxa"/>
          </w:tcPr>
          <w:p w14:paraId="09D72498" w14:textId="7E7A3630" w:rsidR="0081549D" w:rsidRPr="000930CD" w:rsidRDefault="0081549D" w:rsidP="00090753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930CD">
              <w:rPr>
                <w:rFonts w:ascii="Tahoma" w:hAnsi="Tahoma" w:cs="Tahoma"/>
                <w:b/>
                <w:sz w:val="24"/>
                <w:szCs w:val="24"/>
              </w:rPr>
              <w:t xml:space="preserve">Gwarancja bankowa 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(dokument wystawiony przez bank o możliwości udzielenia gwarancji </w:t>
            </w:r>
            <w:r w:rsidR="00104BB1" w:rsidRPr="000930CD">
              <w:rPr>
                <w:rFonts w:ascii="Tahoma" w:hAnsi="Tahoma" w:cs="Tahoma"/>
                <w:sz w:val="24"/>
                <w:szCs w:val="24"/>
              </w:rPr>
              <w:t xml:space="preserve">w wysokości 130% kwoty otrzymanej </w:t>
            </w:r>
            <w:r w:rsidR="00FF7B69" w:rsidRPr="000930CD">
              <w:rPr>
                <w:rFonts w:ascii="Tahoma" w:hAnsi="Tahoma" w:cs="Tahoma"/>
                <w:sz w:val="24"/>
                <w:szCs w:val="24"/>
              </w:rPr>
              <w:t>należy przedłożyć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 po pozytywnym rozpatrzeniu wniosku, przed zawarciem umowy o </w:t>
            </w:r>
            <w:r w:rsidR="00090753" w:rsidRPr="000930CD">
              <w:rPr>
                <w:rFonts w:ascii="Tahoma" w:hAnsi="Tahoma" w:cs="Tahoma"/>
                <w:sz w:val="24"/>
                <w:szCs w:val="24"/>
              </w:rPr>
              <w:t>refundację kosztów wyposażenia lub doposażenia stanowiska pracy)</w:t>
            </w:r>
          </w:p>
        </w:tc>
      </w:tr>
      <w:tr w:rsidR="000930CD" w:rsidRPr="000930CD" w14:paraId="4729E89F" w14:textId="77777777" w:rsidTr="004B52D8">
        <w:trPr>
          <w:trHeight w:val="2333"/>
        </w:trPr>
        <w:tc>
          <w:tcPr>
            <w:tcW w:w="534" w:type="dxa"/>
          </w:tcPr>
          <w:tbl>
            <w:tblPr>
              <w:tblpPr w:leftFromText="141" w:rightFromText="141" w:vertAnchor="text" w:tblpXSpec="center" w:tblpY="1"/>
              <w:tblOverlap w:val="never"/>
              <w:tblW w:w="3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0930CD" w:rsidRPr="000930CD" w14:paraId="40FDA840" w14:textId="77777777" w:rsidTr="00397680">
              <w:trPr>
                <w:trHeight w:hRule="exact" w:val="248"/>
                <w:jc w:val="center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14:paraId="24393046" w14:textId="77777777" w:rsidR="0081549D" w:rsidRPr="000930CD" w:rsidRDefault="0081549D" w:rsidP="00BA4A0C">
                  <w:pPr>
                    <w:pStyle w:val="Standardowy1"/>
                    <w:spacing w:afterLines="22" w:after="52" w:line="360" w:lineRule="auto"/>
                    <w:contextualSpacing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5E2C6947" w14:textId="77777777" w:rsidR="0081549D" w:rsidRPr="000930CD" w:rsidRDefault="0081549D" w:rsidP="00BA4A0C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9389" w:type="dxa"/>
          </w:tcPr>
          <w:p w14:paraId="68CFB450" w14:textId="77777777" w:rsidR="0081549D" w:rsidRPr="000930CD" w:rsidRDefault="0081549D" w:rsidP="0081549D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930CD">
              <w:rPr>
                <w:rFonts w:ascii="Tahoma" w:hAnsi="Tahoma" w:cs="Tahoma"/>
                <w:b/>
                <w:sz w:val="24"/>
                <w:szCs w:val="24"/>
              </w:rPr>
              <w:t xml:space="preserve">Blokada rachunku bankowego 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- posiadam środki finansowe w wysokości 130% kwoty </w:t>
            </w:r>
            <w:r w:rsidR="00104BB1" w:rsidRPr="000930CD">
              <w:rPr>
                <w:rFonts w:ascii="Tahoma" w:hAnsi="Tahoma" w:cs="Tahoma"/>
                <w:sz w:val="24"/>
                <w:szCs w:val="24"/>
              </w:rPr>
              <w:t>otrzymanej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 na rachunku płatniczym, które zostaną przeznaczone do ustanowienia blokady. </w:t>
            </w:r>
          </w:p>
          <w:p w14:paraId="03455402" w14:textId="4F41A53D" w:rsidR="0081549D" w:rsidRPr="000930CD" w:rsidRDefault="0081549D" w:rsidP="0081549D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930CD">
              <w:rPr>
                <w:rFonts w:ascii="Tahoma" w:hAnsi="Tahoma" w:cs="Tahoma"/>
                <w:sz w:val="24"/>
                <w:szCs w:val="24"/>
              </w:rPr>
              <w:t xml:space="preserve">(zaświadczenie z banku potwierdzające wysokość posiadanych środków na rachunku płatniczym </w:t>
            </w:r>
            <w:r w:rsidR="00FF7B69" w:rsidRPr="000930CD">
              <w:rPr>
                <w:rFonts w:ascii="Tahoma" w:hAnsi="Tahoma" w:cs="Tahoma"/>
                <w:sz w:val="24"/>
                <w:szCs w:val="24"/>
              </w:rPr>
              <w:t xml:space="preserve">należy przedłożyć 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po pozytywnym rozpatrzeniu wniosku, przed zawarciem umowy </w:t>
            </w:r>
            <w:r w:rsidR="00090753" w:rsidRPr="000930CD">
              <w:rPr>
                <w:rFonts w:ascii="Tahoma" w:hAnsi="Tahoma" w:cs="Tahoma"/>
                <w:sz w:val="24"/>
                <w:szCs w:val="24"/>
              </w:rPr>
              <w:t>o refundację kosztów wyposażenia lub doposażenia stanowiska pracy</w:t>
            </w:r>
            <w:r w:rsidRPr="000930CD"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15B47645" w14:textId="77777777" w:rsidR="0081549D" w:rsidRPr="000930CD" w:rsidRDefault="0081549D" w:rsidP="00BA4A0C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b/>
                <w:sz w:val="8"/>
                <w:szCs w:val="8"/>
              </w:rPr>
            </w:pPr>
          </w:p>
        </w:tc>
      </w:tr>
      <w:tr w:rsidR="000930CD" w:rsidRPr="000930CD" w14:paraId="1AB0DAE1" w14:textId="77777777" w:rsidTr="004B52D8">
        <w:trPr>
          <w:trHeight w:val="194"/>
        </w:trPr>
        <w:tc>
          <w:tcPr>
            <w:tcW w:w="534" w:type="dxa"/>
          </w:tcPr>
          <w:tbl>
            <w:tblPr>
              <w:tblpPr w:leftFromText="141" w:rightFromText="141" w:vertAnchor="text" w:tblpXSpec="center" w:tblpY="1"/>
              <w:tblOverlap w:val="never"/>
              <w:tblW w:w="3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0930CD" w:rsidRPr="000930CD" w14:paraId="4ED8A333" w14:textId="77777777" w:rsidTr="00397680">
              <w:trPr>
                <w:trHeight w:hRule="exact" w:val="248"/>
                <w:jc w:val="center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14:paraId="2DCDE50B" w14:textId="77777777" w:rsidR="00DF6572" w:rsidRPr="000930CD" w:rsidRDefault="00DF6572" w:rsidP="00DF6572">
                  <w:pPr>
                    <w:pStyle w:val="Standardowy1"/>
                    <w:spacing w:afterLines="22" w:after="52" w:line="360" w:lineRule="auto"/>
                    <w:contextualSpacing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67F9AAF3" w14:textId="77777777" w:rsidR="0081549D" w:rsidRPr="000930CD" w:rsidRDefault="0081549D" w:rsidP="00BA4A0C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9389" w:type="dxa"/>
          </w:tcPr>
          <w:p w14:paraId="70201ACB" w14:textId="77777777" w:rsidR="0081549D" w:rsidRPr="000930CD" w:rsidRDefault="0081549D" w:rsidP="00104BB1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0930CD">
              <w:rPr>
                <w:rFonts w:ascii="Tahoma" w:hAnsi="Tahoma" w:cs="Tahoma"/>
                <w:b/>
                <w:sz w:val="24"/>
                <w:szCs w:val="24"/>
              </w:rPr>
              <w:t xml:space="preserve">Akt notarialny o poddaniu się egzekucji przez dłużnika 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 - posiadam majątek wchodzący w skład małżeńskiej wspólności majątkowej lub stanowiący mój majątek odrębny, którego wartość wynosi co najmniej 150% kwoty </w:t>
            </w:r>
            <w:r w:rsidR="00104BB1" w:rsidRPr="000930CD">
              <w:rPr>
                <w:rFonts w:ascii="Tahoma" w:hAnsi="Tahoma" w:cs="Tahoma"/>
                <w:sz w:val="24"/>
                <w:szCs w:val="24"/>
              </w:rPr>
              <w:t>otrzymanej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. </w:t>
            </w:r>
          </w:p>
        </w:tc>
      </w:tr>
      <w:tr w:rsidR="000930CD" w:rsidRPr="000930CD" w14:paraId="7922DA8A" w14:textId="77777777" w:rsidTr="004B52D8">
        <w:trPr>
          <w:trHeight w:val="194"/>
        </w:trPr>
        <w:tc>
          <w:tcPr>
            <w:tcW w:w="534" w:type="dxa"/>
          </w:tcPr>
          <w:tbl>
            <w:tblPr>
              <w:tblpPr w:leftFromText="141" w:rightFromText="141" w:vertAnchor="text" w:tblpXSpec="center" w:tblpY="1"/>
              <w:tblOverlap w:val="never"/>
              <w:tblW w:w="3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0930CD" w:rsidRPr="000930CD" w14:paraId="0C9B01E5" w14:textId="77777777" w:rsidTr="00397680">
              <w:trPr>
                <w:trHeight w:hRule="exact" w:val="248"/>
                <w:jc w:val="center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14:paraId="0DC9AA68" w14:textId="77777777" w:rsidR="00DF6572" w:rsidRPr="000930CD" w:rsidRDefault="00DF6572" w:rsidP="00DF6572">
                  <w:pPr>
                    <w:pStyle w:val="Standardowy1"/>
                    <w:spacing w:afterLines="22" w:after="52" w:line="360" w:lineRule="auto"/>
                    <w:contextualSpacing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31A464D1" w14:textId="77777777" w:rsidR="0081549D" w:rsidRPr="000930CD" w:rsidRDefault="0081549D" w:rsidP="00BA4A0C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9389" w:type="dxa"/>
          </w:tcPr>
          <w:p w14:paraId="0ABC695D" w14:textId="77777777" w:rsidR="0081549D" w:rsidRPr="000930CD" w:rsidRDefault="0081549D" w:rsidP="00090753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930CD">
              <w:rPr>
                <w:rFonts w:ascii="Tahoma" w:hAnsi="Tahoma" w:cs="Tahoma"/>
                <w:b/>
                <w:sz w:val="24"/>
                <w:szCs w:val="24"/>
              </w:rPr>
              <w:t xml:space="preserve">Zastaw </w:t>
            </w:r>
            <w:r w:rsidR="00B925DD" w:rsidRPr="000930CD">
              <w:rPr>
                <w:rFonts w:ascii="Tahoma" w:hAnsi="Tahoma" w:cs="Tahoma"/>
                <w:b/>
                <w:sz w:val="24"/>
                <w:szCs w:val="24"/>
              </w:rPr>
              <w:t xml:space="preserve">rejestrowy </w:t>
            </w:r>
            <w:r w:rsidRPr="000930CD">
              <w:rPr>
                <w:rFonts w:ascii="Tahoma" w:hAnsi="Tahoma" w:cs="Tahoma"/>
                <w:b/>
                <w:sz w:val="24"/>
                <w:szCs w:val="24"/>
              </w:rPr>
              <w:t xml:space="preserve">na prawach lub rzeczach  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- wartość praw lub rzeczy, które posiadam będących przedmiotem zastawu </w:t>
            </w:r>
            <w:r w:rsidR="00B925DD" w:rsidRPr="000930CD">
              <w:rPr>
                <w:rFonts w:ascii="Tahoma" w:hAnsi="Tahoma" w:cs="Tahoma"/>
                <w:sz w:val="24"/>
                <w:szCs w:val="24"/>
              </w:rPr>
              <w:t>odpowiada wysokości 15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0% kwoty </w:t>
            </w:r>
            <w:r w:rsidR="00B925DD" w:rsidRPr="000930CD">
              <w:rPr>
                <w:rFonts w:ascii="Tahoma" w:hAnsi="Tahoma" w:cs="Tahoma"/>
                <w:sz w:val="24"/>
                <w:szCs w:val="24"/>
              </w:rPr>
              <w:t>otrzymanej</w:t>
            </w:r>
            <w:r w:rsidR="00104BB1" w:rsidRPr="000930CD">
              <w:rPr>
                <w:rFonts w:ascii="Tahoma" w:hAnsi="Tahoma" w:cs="Tahoma"/>
                <w:sz w:val="24"/>
                <w:szCs w:val="24"/>
              </w:rPr>
              <w:t>,</w:t>
            </w:r>
            <w:r w:rsidR="00B925DD" w:rsidRPr="000930C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104BB1" w:rsidRPr="000930CD">
              <w:rPr>
                <w:rFonts w:ascii="Tahoma" w:hAnsi="Tahoma" w:cs="Tahoma"/>
                <w:sz w:val="24"/>
                <w:szCs w:val="24"/>
              </w:rPr>
              <w:t>z uwzględnieniem spadku wartości przedmiotu zastawu w okresie obowiąz</w:t>
            </w:r>
            <w:r w:rsidR="00397680" w:rsidRPr="000930CD">
              <w:rPr>
                <w:rFonts w:ascii="Tahoma" w:hAnsi="Tahoma" w:cs="Tahoma"/>
                <w:sz w:val="24"/>
                <w:szCs w:val="24"/>
              </w:rPr>
              <w:t>ywania tej formy zabezpieczenia</w:t>
            </w:r>
            <w:r w:rsidR="00104BB1" w:rsidRPr="000930C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0930CD">
              <w:rPr>
                <w:rFonts w:ascii="Tahoma" w:hAnsi="Tahoma" w:cs="Tahoma"/>
                <w:sz w:val="24"/>
                <w:szCs w:val="24"/>
              </w:rPr>
              <w:t>(</w:t>
            </w:r>
            <w:r w:rsidR="00B925DD" w:rsidRPr="000930CD">
              <w:rPr>
                <w:rFonts w:ascii="Tahoma" w:hAnsi="Tahoma" w:cs="Tahoma"/>
                <w:sz w:val="24"/>
                <w:szCs w:val="24"/>
              </w:rPr>
              <w:t xml:space="preserve">do wniosku należy przedłożyć wypełniony i podpisany załącznik nr </w:t>
            </w:r>
            <w:r w:rsidR="00090753" w:rsidRPr="000930CD">
              <w:rPr>
                <w:rFonts w:ascii="Tahoma" w:hAnsi="Tahoma" w:cs="Tahoma"/>
                <w:sz w:val="24"/>
                <w:szCs w:val="24"/>
              </w:rPr>
              <w:t>2</w:t>
            </w:r>
            <w:r w:rsidR="00B925DD" w:rsidRPr="000930CD">
              <w:rPr>
                <w:rFonts w:ascii="Tahoma" w:hAnsi="Tahoma" w:cs="Tahoma"/>
                <w:sz w:val="24"/>
                <w:szCs w:val="24"/>
              </w:rPr>
              <w:t>d oraz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B925DD" w:rsidRPr="000930CD">
              <w:rPr>
                <w:rFonts w:ascii="Tahoma" w:hAnsi="Tahoma" w:cs="Tahoma"/>
                <w:sz w:val="24"/>
                <w:szCs w:val="24"/>
              </w:rPr>
              <w:t>dokument potwierdzający własność prawa lub rzeczy).</w:t>
            </w:r>
          </w:p>
        </w:tc>
      </w:tr>
      <w:tr w:rsidR="004B46BB" w:rsidRPr="000930CD" w14:paraId="1780EB91" w14:textId="77777777" w:rsidTr="004B52D8">
        <w:trPr>
          <w:trHeight w:val="194"/>
        </w:trPr>
        <w:tc>
          <w:tcPr>
            <w:tcW w:w="534" w:type="dxa"/>
          </w:tcPr>
          <w:p w14:paraId="7985FEF0" w14:textId="77777777" w:rsidR="004B46BB" w:rsidRPr="000930CD" w:rsidRDefault="004B46BB" w:rsidP="00DF6572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9389" w:type="dxa"/>
          </w:tcPr>
          <w:p w14:paraId="2492317A" w14:textId="77777777" w:rsidR="004B46BB" w:rsidRPr="000930CD" w:rsidRDefault="004B46BB" w:rsidP="00090753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0930CD" w:rsidRPr="000930CD" w14:paraId="384AAE20" w14:textId="77777777" w:rsidTr="004B52D8">
        <w:trPr>
          <w:trHeight w:val="194"/>
        </w:trPr>
        <w:tc>
          <w:tcPr>
            <w:tcW w:w="534" w:type="dxa"/>
          </w:tcPr>
          <w:p w14:paraId="1D5BC7D7" w14:textId="2D8F825D" w:rsidR="004B52D8" w:rsidRPr="006F199D" w:rsidRDefault="004B52D8" w:rsidP="006F199D">
            <w:bookmarkStart w:id="0" w:name="_GoBack"/>
            <w:bookmarkEnd w:id="0"/>
          </w:p>
        </w:tc>
        <w:tc>
          <w:tcPr>
            <w:tcW w:w="9389" w:type="dxa"/>
          </w:tcPr>
          <w:tbl>
            <w:tblPr>
              <w:tblW w:w="9531" w:type="dxa"/>
              <w:tblLook w:val="04A0" w:firstRow="1" w:lastRow="0" w:firstColumn="1" w:lastColumn="0" w:noHBand="0" w:noVBand="1"/>
              <w:tblDescription w:val="zal"/>
            </w:tblPr>
            <w:tblGrid>
              <w:gridCol w:w="426"/>
              <w:gridCol w:w="9105"/>
            </w:tblGrid>
            <w:tr w:rsidR="000978AD" w:rsidRPr="00931893" w14:paraId="5C2BC17E" w14:textId="77777777" w:rsidTr="0040024A">
              <w:trPr>
                <w:trHeight w:val="194"/>
              </w:trPr>
              <w:tc>
                <w:tcPr>
                  <w:tcW w:w="426" w:type="dxa"/>
                </w:tcPr>
                <w:p w14:paraId="68D2109C" w14:textId="77777777" w:rsidR="000978AD" w:rsidRPr="0081549D" w:rsidRDefault="000978AD" w:rsidP="000978AD">
                  <w:pPr>
                    <w:pStyle w:val="Standardowy1"/>
                    <w:spacing w:afterLines="22" w:after="52" w:line="360" w:lineRule="auto"/>
                    <w:contextualSpacing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9105" w:type="dxa"/>
                </w:tcPr>
                <w:p w14:paraId="5DD413E0" w14:textId="77777777" w:rsidR="000978AD" w:rsidRPr="00E53151" w:rsidRDefault="000978AD" w:rsidP="000978AD">
                  <w:pPr>
                    <w:pStyle w:val="Standardowy1"/>
                    <w:spacing w:afterLines="22" w:after="52" w:line="360" w:lineRule="auto"/>
                    <w:contextualSpacing/>
                    <w:rPr>
                      <w:rFonts w:ascii="Arial" w:hAnsi="Arial" w:cs="Arial"/>
                      <w:color w:val="000000" w:themeColor="text1"/>
                      <w:sz w:val="2"/>
                      <w:szCs w:val="2"/>
                    </w:rPr>
                  </w:pPr>
                  <w:r w:rsidRPr="00A6348D">
                    <w:rPr>
                      <w:rFonts w:ascii="Arial" w:hAnsi="Arial" w:cs="Arial"/>
                      <w:noProof/>
                      <w:color w:val="000000" w:themeColor="text1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91440" distB="91440" distL="114300" distR="114300" simplePos="0" relativeHeight="251659264" behindDoc="0" locked="0" layoutInCell="1" allowOverlap="1" wp14:anchorId="57E59DF4" wp14:editId="1EE9834B">
                            <wp:simplePos x="0" y="0"/>
                            <wp:positionH relativeFrom="page">
                              <wp:posOffset>7952</wp:posOffset>
                            </wp:positionH>
                            <wp:positionV relativeFrom="paragraph">
                              <wp:posOffset>35919</wp:posOffset>
                            </wp:positionV>
                            <wp:extent cx="5597525" cy="1403985"/>
                            <wp:effectExtent l="0" t="0" r="0" b="0"/>
                            <wp:wrapTopAndBottom/>
                            <wp:docPr id="4" name="Pole tekstow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597525" cy="1403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13F4D2E" w14:textId="77777777" w:rsidR="000978AD" w:rsidRPr="00A6348D" w:rsidRDefault="000978AD" w:rsidP="000978AD">
                                        <w:pPr>
                                          <w:pBdr>
                                            <w:top w:val="single" w:sz="24" w:space="0" w:color="5B9BD5" w:themeColor="accent1"/>
                                            <w:bottom w:val="single" w:sz="24" w:space="8" w:color="5B9BD5" w:themeColor="accent1"/>
                                          </w:pBdr>
                                          <w:jc w:val="center"/>
                                          <w:rPr>
                                            <w:b/>
                                            <w:i/>
                                            <w:iCs/>
                                            <w:color w:val="5B9BD5" w:themeColor="accent1"/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i/>
                                            <w:iCs/>
                                            <w:color w:val="5B9BD5" w:themeColor="accent1"/>
                                            <w:sz w:val="26"/>
                                            <w:szCs w:val="26"/>
                                          </w:rPr>
                                          <w:t xml:space="preserve">* </w:t>
                                        </w:r>
                                        <w:r w:rsidRPr="00A6348D">
                                          <w:rPr>
                                            <w:b/>
                                            <w:i/>
                                            <w:iCs/>
                                            <w:color w:val="5B9BD5" w:themeColor="accent1"/>
                                            <w:sz w:val="26"/>
                                            <w:szCs w:val="26"/>
                                          </w:rPr>
                                          <w:t>W przypadku zabezpieczenia w formie weksla in blanco albo aktu notarialnego o poddaniu się egzekucji przez dłużnika, konieczne jest ustanowienie dodatkowego zabezpieczenia</w:t>
                                        </w:r>
                                        <w:r>
                                          <w:rPr>
                                            <w:b/>
                                            <w:i/>
                                            <w:iCs/>
                                            <w:color w:val="5B9BD5" w:themeColor="accent1"/>
                                            <w:sz w:val="26"/>
                                            <w:szCs w:val="26"/>
                                          </w:rPr>
                                          <w:t xml:space="preserve"> wymienionego w pkt 1-5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57E59DF4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Pole tekstowe 2" o:spid="_x0000_s1026" type="#_x0000_t202" style="position:absolute;margin-left:.65pt;margin-top:2.85pt;width:440.75pt;height:110.55pt;z-index:251659264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" filled="f" stroked="f">
                            <v:textbox style="mso-fit-shape-to-text:t">
                              <w:txbxContent>
                                <w:p w14:paraId="613F4D2E" w14:textId="77777777" w:rsidR="000978AD" w:rsidRPr="00A6348D" w:rsidRDefault="000978AD" w:rsidP="000978AD">
                                  <w:pPr>
                                    <w:pBdr>
                                      <w:top w:val="single" w:sz="24" w:space="0" w:color="5B9BD5" w:themeColor="accent1"/>
                                      <w:bottom w:val="single" w:sz="24" w:space="8" w:color="5B9BD5" w:themeColor="accent1"/>
                                    </w:pBdr>
                                    <w:jc w:val="center"/>
                                    <w:rPr>
                                      <w:b/>
                                      <w:i/>
                                      <w:iCs/>
                                      <w:color w:val="5B9BD5" w:themeColor="accent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iCs/>
                                      <w:color w:val="5B9BD5" w:themeColor="accent1"/>
                                      <w:sz w:val="26"/>
                                      <w:szCs w:val="26"/>
                                    </w:rPr>
                                    <w:t xml:space="preserve">* </w:t>
                                  </w:r>
                                  <w:r w:rsidRPr="00A6348D">
                                    <w:rPr>
                                      <w:b/>
                                      <w:i/>
                                      <w:iCs/>
                                      <w:color w:val="5B9BD5" w:themeColor="accent1"/>
                                      <w:sz w:val="26"/>
                                      <w:szCs w:val="26"/>
                                    </w:rPr>
                                    <w:t>W przypadku zabezpieczenia w formie weksla in blanco albo aktu notarialnego o poddaniu się egzekucji przez dłużnika, konieczne jest ustanowienie dodatkowego zabezpieczenia</w:t>
                                  </w:r>
                                  <w:r>
                                    <w:rPr>
                                      <w:b/>
                                      <w:i/>
                                      <w:iCs/>
                                      <w:color w:val="5B9BD5" w:themeColor="accent1"/>
                                      <w:sz w:val="26"/>
                                      <w:szCs w:val="26"/>
                                    </w:rPr>
                                    <w:t xml:space="preserve"> wymienionego w pkt 1-5</w:t>
                                  </w:r>
                                </w:p>
                              </w:txbxContent>
                            </v:textbox>
                            <w10:wrap type="topAndBottom" anchorx="page"/>
                          </v:shape>
                        </w:pict>
                      </mc:Fallback>
                    </mc:AlternateContent>
                  </w:r>
                </w:p>
                <w:tbl>
                  <w:tblPr>
                    <w:tblpPr w:leftFromText="141" w:rightFromText="141" w:vertAnchor="text" w:tblpY="1"/>
                    <w:tblOverlap w:val="never"/>
                    <w:tblW w:w="30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"/>
                  </w:tblGrid>
                  <w:tr w:rsidR="000978AD" w:rsidRPr="00E53151" w14:paraId="4C323910" w14:textId="77777777" w:rsidTr="0040024A">
                    <w:trPr>
                      <w:trHeight w:hRule="exact" w:val="248"/>
                    </w:trPr>
                    <w:tc>
                      <w:tcPr>
                        <w:tcW w:w="300" w:type="dxa"/>
                        <w:shd w:val="clear" w:color="auto" w:fill="auto"/>
                        <w:vAlign w:val="center"/>
                      </w:tcPr>
                      <w:p w14:paraId="2C0B6519" w14:textId="77777777" w:rsidR="000978AD" w:rsidRPr="00E53151" w:rsidRDefault="000978AD" w:rsidP="000978AD">
                        <w:pPr>
                          <w:pStyle w:val="Standardowy1"/>
                          <w:spacing w:afterLines="22" w:after="52" w:line="360" w:lineRule="auto"/>
                          <w:ind w:left="-4400" w:right="3849"/>
                          <w:contextualSpacing/>
                          <w:rPr>
                            <w:rFonts w:ascii="Arial" w:hAnsi="Arial" w:cs="Arial"/>
                            <w:b/>
                            <w:color w:val="FF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3DC3F181" w14:textId="77777777" w:rsidR="000978AD" w:rsidRPr="00E53151" w:rsidRDefault="000978AD" w:rsidP="000978AD">
                  <w:pPr>
                    <w:pStyle w:val="Standardowy1"/>
                    <w:numPr>
                      <w:ilvl w:val="0"/>
                      <w:numId w:val="19"/>
                    </w:numPr>
                    <w:spacing w:afterLines="22" w:after="52" w:line="360" w:lineRule="auto"/>
                    <w:contextualSpacing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E53151">
                    <w:rPr>
                      <w:rFonts w:ascii="Arial" w:hAnsi="Arial" w:cs="Arial"/>
                      <w:sz w:val="24"/>
                      <w:szCs w:val="24"/>
                    </w:rPr>
                    <w:t>Poręczenie osób trzecich wg prawa cywilnego</w:t>
                  </w:r>
                </w:p>
                <w:tbl>
                  <w:tblPr>
                    <w:tblpPr w:leftFromText="141" w:rightFromText="141" w:vertAnchor="text" w:tblpY="1"/>
                    <w:tblOverlap w:val="never"/>
                    <w:tblW w:w="30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"/>
                  </w:tblGrid>
                  <w:tr w:rsidR="000978AD" w:rsidRPr="00E53151" w14:paraId="345A8F97" w14:textId="77777777" w:rsidTr="0040024A">
                    <w:trPr>
                      <w:trHeight w:hRule="exact" w:val="248"/>
                    </w:trPr>
                    <w:tc>
                      <w:tcPr>
                        <w:tcW w:w="300" w:type="dxa"/>
                        <w:shd w:val="clear" w:color="auto" w:fill="auto"/>
                        <w:vAlign w:val="center"/>
                      </w:tcPr>
                      <w:p w14:paraId="2114C1C6" w14:textId="77777777" w:rsidR="000978AD" w:rsidRPr="00E53151" w:rsidRDefault="000978AD" w:rsidP="000978AD">
                        <w:pPr>
                          <w:pStyle w:val="Standardowy1"/>
                          <w:spacing w:afterLines="22" w:after="52" w:line="360" w:lineRule="auto"/>
                          <w:ind w:left="-4400" w:right="3849"/>
                          <w:contextualSpacing/>
                          <w:rPr>
                            <w:rFonts w:ascii="Arial" w:hAnsi="Arial" w:cs="Arial"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11435259" w14:textId="77777777" w:rsidR="000978AD" w:rsidRPr="00E53151" w:rsidRDefault="000978AD" w:rsidP="000978AD">
                  <w:pPr>
                    <w:pStyle w:val="Standardowy1"/>
                    <w:numPr>
                      <w:ilvl w:val="0"/>
                      <w:numId w:val="19"/>
                    </w:numPr>
                    <w:spacing w:afterLines="22" w:after="52" w:line="360" w:lineRule="auto"/>
                    <w:contextualSpacing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E53151">
                    <w:rPr>
                      <w:rFonts w:ascii="Arial" w:hAnsi="Arial" w:cs="Arial"/>
                      <w:sz w:val="24"/>
                      <w:szCs w:val="24"/>
                    </w:rPr>
                    <w:t xml:space="preserve">Weksel z poręczeniem wekslowym – aval </w:t>
                  </w:r>
                </w:p>
                <w:tbl>
                  <w:tblPr>
                    <w:tblpPr w:leftFromText="141" w:rightFromText="141" w:vertAnchor="text" w:tblpY="1"/>
                    <w:tblOverlap w:val="never"/>
                    <w:tblW w:w="30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"/>
                  </w:tblGrid>
                  <w:tr w:rsidR="000978AD" w:rsidRPr="00E53151" w14:paraId="432B1D8A" w14:textId="77777777" w:rsidTr="0040024A">
                    <w:trPr>
                      <w:trHeight w:hRule="exact" w:val="248"/>
                    </w:trPr>
                    <w:tc>
                      <w:tcPr>
                        <w:tcW w:w="300" w:type="dxa"/>
                        <w:shd w:val="clear" w:color="auto" w:fill="auto"/>
                        <w:vAlign w:val="center"/>
                      </w:tcPr>
                      <w:p w14:paraId="5EBAE68A" w14:textId="77777777" w:rsidR="000978AD" w:rsidRPr="00E53151" w:rsidRDefault="000978AD" w:rsidP="000978AD">
                        <w:pPr>
                          <w:pStyle w:val="Standardowy1"/>
                          <w:spacing w:afterLines="22" w:after="52" w:line="360" w:lineRule="auto"/>
                          <w:ind w:left="-4400" w:right="3849"/>
                          <w:contextualSpacing/>
                          <w:rPr>
                            <w:rFonts w:ascii="Arial" w:hAnsi="Arial" w:cs="Arial"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68191611" w14:textId="77777777" w:rsidR="000978AD" w:rsidRPr="00E53151" w:rsidRDefault="000978AD" w:rsidP="000978AD">
                  <w:pPr>
                    <w:pStyle w:val="Standardowy1"/>
                    <w:numPr>
                      <w:ilvl w:val="0"/>
                      <w:numId w:val="19"/>
                    </w:numPr>
                    <w:spacing w:afterLines="22" w:after="52" w:line="360" w:lineRule="auto"/>
                    <w:contextualSpacing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E53151">
                    <w:rPr>
                      <w:rFonts w:ascii="Arial" w:hAnsi="Arial" w:cs="Arial"/>
                      <w:sz w:val="24"/>
                      <w:szCs w:val="24"/>
                    </w:rPr>
                    <w:t>Gwarancja bankowa</w:t>
                  </w:r>
                </w:p>
                <w:tbl>
                  <w:tblPr>
                    <w:tblpPr w:leftFromText="141" w:rightFromText="141" w:vertAnchor="text" w:tblpY="1"/>
                    <w:tblOverlap w:val="never"/>
                    <w:tblW w:w="30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"/>
                  </w:tblGrid>
                  <w:tr w:rsidR="000978AD" w:rsidRPr="00E53151" w14:paraId="6485D5F1" w14:textId="77777777" w:rsidTr="0040024A">
                    <w:trPr>
                      <w:trHeight w:hRule="exact" w:val="248"/>
                    </w:trPr>
                    <w:tc>
                      <w:tcPr>
                        <w:tcW w:w="300" w:type="dxa"/>
                        <w:shd w:val="clear" w:color="auto" w:fill="auto"/>
                        <w:vAlign w:val="center"/>
                      </w:tcPr>
                      <w:p w14:paraId="25706956" w14:textId="77777777" w:rsidR="000978AD" w:rsidRPr="00E53151" w:rsidRDefault="000978AD" w:rsidP="000978AD">
                        <w:pPr>
                          <w:pStyle w:val="Standardowy1"/>
                          <w:spacing w:afterLines="22" w:after="52" w:line="360" w:lineRule="auto"/>
                          <w:ind w:left="-4400" w:right="3849"/>
                          <w:contextualSpacing/>
                          <w:rPr>
                            <w:rFonts w:ascii="Arial" w:hAnsi="Arial" w:cs="Arial"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7D6D6640" w14:textId="77777777" w:rsidR="000978AD" w:rsidRPr="00E53151" w:rsidRDefault="000978AD" w:rsidP="000978AD">
                  <w:pPr>
                    <w:pStyle w:val="Standardowy1"/>
                    <w:numPr>
                      <w:ilvl w:val="0"/>
                      <w:numId w:val="19"/>
                    </w:numPr>
                    <w:spacing w:afterLines="22" w:after="52" w:line="360" w:lineRule="auto"/>
                    <w:contextualSpacing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53151">
                    <w:rPr>
                      <w:rFonts w:ascii="Arial" w:hAnsi="Arial" w:cs="Arial"/>
                      <w:sz w:val="24"/>
                      <w:szCs w:val="24"/>
                    </w:rPr>
                    <w:t>Blokada rachunku bankowego</w:t>
                  </w:r>
                </w:p>
                <w:tbl>
                  <w:tblPr>
                    <w:tblpPr w:leftFromText="141" w:rightFromText="141" w:vertAnchor="text" w:tblpY="1"/>
                    <w:tblOverlap w:val="never"/>
                    <w:tblW w:w="30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"/>
                  </w:tblGrid>
                  <w:tr w:rsidR="000978AD" w:rsidRPr="00E53151" w14:paraId="226F4D3D" w14:textId="77777777" w:rsidTr="0040024A">
                    <w:trPr>
                      <w:trHeight w:hRule="exact" w:val="248"/>
                    </w:trPr>
                    <w:tc>
                      <w:tcPr>
                        <w:tcW w:w="300" w:type="dxa"/>
                        <w:shd w:val="clear" w:color="auto" w:fill="auto"/>
                        <w:vAlign w:val="center"/>
                      </w:tcPr>
                      <w:p w14:paraId="68F88E13" w14:textId="77777777" w:rsidR="000978AD" w:rsidRPr="00E53151" w:rsidRDefault="000978AD" w:rsidP="000978AD">
                        <w:pPr>
                          <w:pStyle w:val="Standardowy1"/>
                          <w:spacing w:afterLines="22" w:after="52" w:line="360" w:lineRule="auto"/>
                          <w:ind w:left="-4400" w:right="3849"/>
                          <w:contextualSpacing/>
                          <w:rPr>
                            <w:rFonts w:ascii="Arial" w:hAnsi="Arial" w:cs="Arial"/>
                            <w:color w:val="FF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22F2EAF0" w14:textId="77777777" w:rsidR="000978AD" w:rsidRPr="0081549D" w:rsidRDefault="000978AD" w:rsidP="000978AD">
                  <w:pPr>
                    <w:pStyle w:val="Standardowy1"/>
                    <w:numPr>
                      <w:ilvl w:val="0"/>
                      <w:numId w:val="19"/>
                    </w:numPr>
                    <w:spacing w:afterLines="22" w:after="52" w:line="360" w:lineRule="auto"/>
                    <w:contextualSpacing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E53151">
                    <w:rPr>
                      <w:rFonts w:ascii="Arial" w:hAnsi="Arial" w:cs="Arial"/>
                      <w:sz w:val="24"/>
                      <w:szCs w:val="24"/>
                    </w:rPr>
                    <w:t>Za</w:t>
                  </w:r>
                  <w:r w:rsidRPr="00E53151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staw rejestrowy na prawach lub rzeczach</w:t>
                  </w:r>
                  <w:r w:rsidRPr="00362A9C">
                    <w:rPr>
                      <w:rFonts w:ascii="Arial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14:paraId="15AAE37B" w14:textId="77777777" w:rsidR="000978AD" w:rsidRPr="00E53151" w:rsidRDefault="000978AD" w:rsidP="000978AD">
            <w:pPr>
              <w:spacing w:before="120" w:afterLines="22" w:after="52" w:line="360" w:lineRule="auto"/>
              <w:contextualSpacing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E53151">
              <w:rPr>
                <w:rFonts w:ascii="Arial" w:hAnsi="Arial" w:cs="Arial"/>
                <w:b/>
                <w:i/>
                <w:color w:val="000000" w:themeColor="text1"/>
              </w:rPr>
              <w:t xml:space="preserve">Powyżej należy zaznaczyć </w:t>
            </w:r>
            <w:r>
              <w:rPr>
                <w:rFonts w:ascii="Arial" w:hAnsi="Arial" w:cs="Arial"/>
                <w:b/>
                <w:i/>
                <w:color w:val="000000" w:themeColor="text1"/>
              </w:rPr>
              <w:t xml:space="preserve">wybraną </w:t>
            </w:r>
            <w:r w:rsidRPr="00E53151">
              <w:rPr>
                <w:rFonts w:ascii="Arial" w:hAnsi="Arial" w:cs="Arial"/>
                <w:b/>
                <w:i/>
                <w:color w:val="000000" w:themeColor="text1"/>
              </w:rPr>
              <w:t>dodatkową formę zabezpieczenia.</w:t>
            </w:r>
          </w:p>
          <w:p w14:paraId="74172DF3" w14:textId="5275BFAE" w:rsidR="004B46BB" w:rsidRPr="004B46BB" w:rsidRDefault="004B46BB" w:rsidP="004B46BB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2406DC5D" w14:textId="77777777" w:rsidR="00015994" w:rsidRPr="000930CD" w:rsidRDefault="001D7E37" w:rsidP="00BA4A0C">
      <w:pPr>
        <w:spacing w:before="120" w:afterLines="22" w:after="52" w:line="360" w:lineRule="auto"/>
        <w:contextualSpacing/>
        <w:rPr>
          <w:rFonts w:ascii="Tahoma" w:hAnsi="Tahoma" w:cs="Tahoma"/>
        </w:rPr>
      </w:pPr>
      <w:r w:rsidRPr="000930CD">
        <w:rPr>
          <w:rFonts w:ascii="Tahoma" w:hAnsi="Tahoma" w:cs="Tahoma"/>
        </w:rPr>
        <w:t>Zgodnie z § 1</w:t>
      </w:r>
      <w:r w:rsidR="00090753" w:rsidRPr="000930CD">
        <w:rPr>
          <w:rFonts w:ascii="Tahoma" w:hAnsi="Tahoma" w:cs="Tahoma"/>
        </w:rPr>
        <w:t>4</w:t>
      </w:r>
      <w:r w:rsidRPr="000930CD">
        <w:rPr>
          <w:rFonts w:ascii="Tahoma" w:hAnsi="Tahoma" w:cs="Tahoma"/>
        </w:rPr>
        <w:t xml:space="preserve"> pkt 3 </w:t>
      </w:r>
      <w:r w:rsidRPr="000930CD">
        <w:rPr>
          <w:rFonts w:ascii="Tahoma" w:hAnsi="Tahoma" w:cs="Tahoma"/>
          <w:shd w:val="clear" w:color="auto" w:fill="FFFFFF"/>
        </w:rPr>
        <w:t xml:space="preserve">Zasad </w:t>
      </w:r>
      <w:r w:rsidR="00090753" w:rsidRPr="000930CD">
        <w:rPr>
          <w:rFonts w:ascii="Tahoma" w:hAnsi="Tahoma" w:cs="Tahoma"/>
          <w:shd w:val="clear" w:color="auto" w:fill="FFFFFF"/>
        </w:rPr>
        <w:t>dokonywania z Funduszu Pracy refundacji kosztów wyposażenia lub doposażenia stanowiska pracy</w:t>
      </w:r>
      <w:r w:rsidRPr="000930CD">
        <w:rPr>
          <w:rFonts w:ascii="Tahoma" w:hAnsi="Tahoma" w:cs="Tahoma"/>
        </w:rPr>
        <w:t xml:space="preserve"> „</w:t>
      </w:r>
      <w:r w:rsidRPr="000930CD">
        <w:rPr>
          <w:rFonts w:ascii="Tahoma" w:hAnsi="Tahoma" w:cs="Tahoma"/>
          <w:i/>
        </w:rPr>
        <w:t>Dyrektor Urzędu może odmówić przyjęcia wybranej formy zabezpieczenia zwrotu otrzymanych środków, w szczególności w sytuacji posiadania uzasadnionych wątpliwości dotyczących ewentualnej windykacji należności”.</w:t>
      </w:r>
    </w:p>
    <w:p w14:paraId="3640B45A" w14:textId="77777777" w:rsidR="00015994" w:rsidRPr="000930CD" w:rsidRDefault="00015994" w:rsidP="00924820">
      <w:pPr>
        <w:spacing w:before="120" w:line="360" w:lineRule="auto"/>
        <w:rPr>
          <w:rFonts w:ascii="Tahoma" w:hAnsi="Tahoma" w:cs="Tahoma"/>
          <w:sz w:val="8"/>
          <w:szCs w:val="8"/>
          <w:u w:val="single"/>
        </w:rPr>
      </w:pPr>
    </w:p>
    <w:p w14:paraId="6B53AEFE" w14:textId="77777777" w:rsidR="00FF16BA" w:rsidRPr="000930CD" w:rsidRDefault="00FF16BA" w:rsidP="00924820">
      <w:pPr>
        <w:spacing w:before="120" w:line="360" w:lineRule="auto"/>
        <w:rPr>
          <w:rFonts w:ascii="Tahoma" w:hAnsi="Tahoma" w:cs="Tahoma"/>
          <w:u w:val="single"/>
        </w:rPr>
      </w:pPr>
      <w:r w:rsidRPr="000930CD">
        <w:rPr>
          <w:rFonts w:ascii="Tahoma" w:hAnsi="Tahoma" w:cs="Tahoma"/>
          <w:u w:val="single"/>
        </w:rPr>
        <w:lastRenderedPageBreak/>
        <w:t>Pouczenie:</w:t>
      </w:r>
    </w:p>
    <w:p w14:paraId="046D3F5D" w14:textId="77777777" w:rsidR="00FF16BA" w:rsidRPr="000930CD" w:rsidRDefault="00FF16BA" w:rsidP="00924820">
      <w:pPr>
        <w:pStyle w:val="Tekstpodstawowywcity"/>
        <w:spacing w:before="120" w:line="360" w:lineRule="auto"/>
        <w:ind w:left="0"/>
        <w:jc w:val="left"/>
        <w:rPr>
          <w:rFonts w:ascii="Tahoma" w:hAnsi="Tahoma" w:cs="Tahoma"/>
        </w:rPr>
      </w:pPr>
      <w:r w:rsidRPr="000930CD">
        <w:rPr>
          <w:rFonts w:ascii="Tahoma" w:hAnsi="Tahoma" w:cs="Tahoma"/>
        </w:rPr>
        <w:t>Świadomy odpowiedzialności karnej wynikającej z art. 233 § 1</w:t>
      </w:r>
      <w:r w:rsidR="00877D42" w:rsidRPr="000930CD">
        <w:rPr>
          <w:rFonts w:ascii="Tahoma" w:hAnsi="Tahoma" w:cs="Tahoma"/>
        </w:rPr>
        <w:t xml:space="preserve"> </w:t>
      </w:r>
      <w:r w:rsidR="00682CC3" w:rsidRPr="000930CD">
        <w:rPr>
          <w:rFonts w:ascii="Tahoma" w:hAnsi="Tahoma" w:cs="Tahoma"/>
        </w:rPr>
        <w:t xml:space="preserve">ustawy </w:t>
      </w:r>
      <w:r w:rsidRPr="000930CD">
        <w:rPr>
          <w:rFonts w:ascii="Tahoma" w:hAnsi="Tahoma" w:cs="Tahoma"/>
        </w:rPr>
        <w:t xml:space="preserve">z dnia </w:t>
      </w:r>
      <w:r w:rsidR="00682CC3" w:rsidRPr="000930CD">
        <w:rPr>
          <w:rFonts w:ascii="Tahoma" w:hAnsi="Tahoma" w:cs="Tahoma"/>
        </w:rPr>
        <w:t xml:space="preserve">                                            </w:t>
      </w:r>
      <w:r w:rsidRPr="000930CD">
        <w:rPr>
          <w:rFonts w:ascii="Tahoma" w:hAnsi="Tahoma" w:cs="Tahoma"/>
        </w:rPr>
        <w:t>6 czerwca 1997 r. - Kodeks karny oświadczam, że wszystkie informacje zawarte powyżej są zgodne z prawdą.</w:t>
      </w:r>
    </w:p>
    <w:p w14:paraId="6E247447" w14:textId="77777777" w:rsidR="005564CA" w:rsidRPr="000930CD" w:rsidRDefault="005564CA" w:rsidP="00924820">
      <w:pPr>
        <w:pStyle w:val="Standardowy1"/>
        <w:spacing w:line="360" w:lineRule="auto"/>
        <w:rPr>
          <w:rFonts w:ascii="Tahoma" w:hAnsi="Tahoma" w:cs="Tahoma"/>
          <w:b/>
          <w:sz w:val="8"/>
          <w:szCs w:val="8"/>
        </w:rPr>
      </w:pPr>
    </w:p>
    <w:p w14:paraId="078DA90E" w14:textId="77777777" w:rsidR="00E642ED" w:rsidRPr="000930CD" w:rsidRDefault="00E642ED" w:rsidP="00924820">
      <w:pPr>
        <w:pStyle w:val="Standardowy1"/>
        <w:spacing w:after="120" w:line="360" w:lineRule="auto"/>
        <w:rPr>
          <w:rFonts w:ascii="Tahoma" w:hAnsi="Tahoma" w:cs="Tahoma"/>
          <w:b/>
          <w:sz w:val="24"/>
          <w:szCs w:val="24"/>
        </w:rPr>
      </w:pPr>
      <w:r w:rsidRPr="000930CD">
        <w:rPr>
          <w:rFonts w:ascii="Tahoma" w:hAnsi="Tahoma" w:cs="Tahoma"/>
          <w:b/>
          <w:sz w:val="24"/>
          <w:szCs w:val="24"/>
        </w:rPr>
        <w:t xml:space="preserve">Zabezpieczenie zwrotu </w:t>
      </w:r>
      <w:r w:rsidR="00090753" w:rsidRPr="000930CD">
        <w:rPr>
          <w:rFonts w:ascii="Tahoma" w:hAnsi="Tahoma" w:cs="Tahoma"/>
          <w:b/>
          <w:sz w:val="24"/>
          <w:szCs w:val="24"/>
        </w:rPr>
        <w:t>otrzymanej refundacji</w:t>
      </w:r>
      <w:r w:rsidRPr="000930CD">
        <w:rPr>
          <w:rFonts w:ascii="Tahoma" w:hAnsi="Tahoma" w:cs="Tahoma"/>
          <w:b/>
          <w:sz w:val="24"/>
          <w:szCs w:val="24"/>
        </w:rPr>
        <w:t xml:space="preserve"> ustanowione zostanie zgodnie </w:t>
      </w:r>
      <w:r w:rsidR="00BA4A0C" w:rsidRPr="000930CD">
        <w:rPr>
          <w:rFonts w:ascii="Tahoma" w:hAnsi="Tahoma" w:cs="Tahoma"/>
          <w:b/>
          <w:sz w:val="24"/>
          <w:szCs w:val="24"/>
        </w:rPr>
        <w:br/>
      </w:r>
      <w:r w:rsidR="00BE43C8" w:rsidRPr="000930CD">
        <w:rPr>
          <w:rFonts w:ascii="Tahoma" w:hAnsi="Tahoma" w:cs="Tahoma"/>
          <w:b/>
          <w:sz w:val="24"/>
          <w:szCs w:val="24"/>
        </w:rPr>
        <w:t>z</w:t>
      </w:r>
      <w:r w:rsidR="00AB7E56" w:rsidRPr="000930CD">
        <w:rPr>
          <w:rFonts w:ascii="Tahoma" w:hAnsi="Tahoma" w:cs="Tahoma"/>
          <w:b/>
          <w:sz w:val="24"/>
          <w:szCs w:val="24"/>
        </w:rPr>
        <w:t xml:space="preserve"> poniższymi zasadami:</w:t>
      </w:r>
    </w:p>
    <w:p w14:paraId="609B28DE" w14:textId="77777777" w:rsidR="00E26753" w:rsidRPr="000930CD" w:rsidRDefault="00E26753" w:rsidP="00B944D0">
      <w:pPr>
        <w:pStyle w:val="Standardowy1"/>
        <w:numPr>
          <w:ilvl w:val="0"/>
          <w:numId w:val="14"/>
        </w:numPr>
        <w:spacing w:after="120" w:line="360" w:lineRule="auto"/>
        <w:ind w:left="426" w:hanging="426"/>
        <w:rPr>
          <w:rFonts w:ascii="Tahoma" w:hAnsi="Tahoma" w:cs="Tahoma"/>
          <w:sz w:val="24"/>
          <w:szCs w:val="24"/>
        </w:rPr>
      </w:pPr>
      <w:r w:rsidRPr="000930CD">
        <w:rPr>
          <w:rFonts w:ascii="Tahoma" w:hAnsi="Tahoma" w:cs="Tahoma"/>
          <w:sz w:val="24"/>
          <w:szCs w:val="24"/>
        </w:rPr>
        <w:t xml:space="preserve">W przypadku zabezpieczenia w formie poręczenia </w:t>
      </w:r>
      <w:r w:rsidRPr="000930CD">
        <w:rPr>
          <w:rFonts w:ascii="Tahoma" w:hAnsi="Tahoma" w:cs="Tahoma"/>
          <w:strike/>
          <w:sz w:val="24"/>
          <w:szCs w:val="24"/>
        </w:rPr>
        <w:t>osób trzecich</w:t>
      </w:r>
      <w:r w:rsidRPr="000930CD">
        <w:rPr>
          <w:rFonts w:ascii="Tahoma" w:hAnsi="Tahoma" w:cs="Tahoma"/>
          <w:sz w:val="24"/>
          <w:szCs w:val="24"/>
        </w:rPr>
        <w:t xml:space="preserve"> </w:t>
      </w:r>
      <w:r w:rsidR="00F66691" w:rsidRPr="000930CD">
        <w:rPr>
          <w:rFonts w:ascii="Tahoma" w:hAnsi="Tahoma" w:cs="Tahoma"/>
          <w:sz w:val="24"/>
          <w:szCs w:val="24"/>
        </w:rPr>
        <w:t xml:space="preserve">, weksla z poręczeniem wekslowym (aval), </w:t>
      </w:r>
      <w:r w:rsidRPr="000930CD">
        <w:rPr>
          <w:rFonts w:ascii="Tahoma" w:hAnsi="Tahoma" w:cs="Tahoma"/>
          <w:sz w:val="24"/>
          <w:szCs w:val="24"/>
        </w:rPr>
        <w:t xml:space="preserve">wymagane jest </w:t>
      </w:r>
      <w:r w:rsidRPr="000930CD">
        <w:rPr>
          <w:rFonts w:ascii="Tahoma" w:hAnsi="Tahoma" w:cs="Tahoma"/>
          <w:strike/>
          <w:sz w:val="24"/>
          <w:szCs w:val="24"/>
        </w:rPr>
        <w:t>poręczenie przez</w:t>
      </w:r>
      <w:r w:rsidR="00F66691" w:rsidRPr="000930CD">
        <w:rPr>
          <w:rFonts w:ascii="Tahoma" w:hAnsi="Tahoma" w:cs="Tahoma"/>
          <w:sz w:val="24"/>
          <w:szCs w:val="24"/>
        </w:rPr>
        <w:t xml:space="preserve"> zabezpieczenie udzielane zgodnie z przepisami prawa cywilnego / prawa wekslowego przez</w:t>
      </w:r>
      <w:r w:rsidRPr="000930CD">
        <w:rPr>
          <w:rFonts w:ascii="Tahoma" w:hAnsi="Tahoma" w:cs="Tahoma"/>
          <w:sz w:val="24"/>
          <w:szCs w:val="24"/>
        </w:rPr>
        <w:t>:</w:t>
      </w:r>
    </w:p>
    <w:p w14:paraId="3B7BC1FD" w14:textId="65E8151D" w:rsidR="00090753" w:rsidRPr="000930CD" w:rsidRDefault="00090753" w:rsidP="004B7436">
      <w:pPr>
        <w:pStyle w:val="Akapitzlist"/>
        <w:numPr>
          <w:ilvl w:val="0"/>
          <w:numId w:val="8"/>
        </w:numPr>
        <w:spacing w:after="120" w:line="276" w:lineRule="auto"/>
        <w:ind w:left="284" w:right="74" w:hanging="284"/>
        <w:rPr>
          <w:rFonts w:ascii="Tahoma" w:hAnsi="Tahoma" w:cs="Tahoma"/>
        </w:rPr>
      </w:pPr>
      <w:r w:rsidRPr="000930CD">
        <w:rPr>
          <w:rFonts w:ascii="Tahoma" w:hAnsi="Tahoma" w:cs="Tahoma"/>
          <w:u w:val="single"/>
        </w:rPr>
        <w:t>jedną osobę fizyczną</w:t>
      </w:r>
      <w:r w:rsidRPr="000930CD">
        <w:rPr>
          <w:rFonts w:ascii="Tahoma" w:hAnsi="Tahoma" w:cs="Tahoma"/>
        </w:rPr>
        <w:t>, która os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2"/>
        </w:rPr>
        <w:t>ą</w:t>
      </w:r>
      <w:r w:rsidRPr="000930CD">
        <w:rPr>
          <w:rFonts w:ascii="Tahoma" w:hAnsi="Tahoma" w:cs="Tahoma"/>
        </w:rPr>
        <w:t xml:space="preserve">ga średniomiesięczny dochód (z ostatnich trzech miesięcy) z </w:t>
      </w:r>
      <w:r w:rsidRPr="000930CD">
        <w:rPr>
          <w:rFonts w:ascii="Tahoma" w:hAnsi="Tahoma" w:cs="Tahoma"/>
          <w:spacing w:val="1"/>
        </w:rPr>
        <w:t>j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dn</w:t>
      </w:r>
      <w:r w:rsidRPr="000930CD">
        <w:rPr>
          <w:rFonts w:ascii="Tahoma" w:hAnsi="Tahoma" w:cs="Tahoma"/>
          <w:spacing w:val="2"/>
        </w:rPr>
        <w:t>e</w:t>
      </w:r>
      <w:r w:rsidRPr="000930CD">
        <w:rPr>
          <w:rFonts w:ascii="Tahoma" w:hAnsi="Tahoma" w:cs="Tahoma"/>
          <w:spacing w:val="-2"/>
        </w:rPr>
        <w:t>g</w:t>
      </w:r>
      <w:r w:rsidRPr="000930CD">
        <w:rPr>
          <w:rFonts w:ascii="Tahoma" w:hAnsi="Tahoma" w:cs="Tahoma"/>
        </w:rPr>
        <w:t xml:space="preserve">o </w:t>
      </w:r>
      <w:r w:rsidRPr="000930CD">
        <w:rPr>
          <w:rFonts w:ascii="Tahoma" w:hAnsi="Tahoma" w:cs="Tahoma"/>
          <w:spacing w:val="2"/>
        </w:rPr>
        <w:t>ź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</w:rPr>
        <w:t>ód</w:t>
      </w:r>
      <w:r w:rsidRPr="000930CD">
        <w:rPr>
          <w:rFonts w:ascii="Tahoma" w:hAnsi="Tahoma" w:cs="Tahoma"/>
          <w:spacing w:val="1"/>
        </w:rPr>
        <w:t>ł</w:t>
      </w:r>
      <w:r w:rsidRPr="000930CD">
        <w:rPr>
          <w:rFonts w:ascii="Tahoma" w:hAnsi="Tahoma" w:cs="Tahoma"/>
        </w:rPr>
        <w:t xml:space="preserve">a w </w:t>
      </w:r>
      <w:r w:rsidRPr="000930CD">
        <w:rPr>
          <w:rFonts w:ascii="Tahoma" w:hAnsi="Tahoma" w:cs="Tahoma"/>
          <w:spacing w:val="4"/>
        </w:rPr>
        <w:t>w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</w:rPr>
        <w:t>sokoś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</w:rPr>
        <w:t xml:space="preserve">i przekraczającej o 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28"/>
        </w:rPr>
        <w:t xml:space="preserve"> 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jm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j</w:t>
      </w:r>
      <w:r w:rsidRPr="000930CD">
        <w:rPr>
          <w:rFonts w:ascii="Tahoma" w:hAnsi="Tahoma" w:cs="Tahoma"/>
          <w:spacing w:val="56"/>
        </w:rPr>
        <w:t xml:space="preserve"> </w:t>
      </w:r>
      <w:r w:rsidRPr="000930CD">
        <w:rPr>
          <w:rFonts w:ascii="Tahoma" w:hAnsi="Tahoma" w:cs="Tahoma"/>
        </w:rPr>
        <w:t>1 000,00</w:t>
      </w:r>
      <w:r w:rsidRPr="000930CD">
        <w:rPr>
          <w:rFonts w:ascii="Tahoma" w:hAnsi="Tahoma" w:cs="Tahoma"/>
          <w:spacing w:val="24"/>
        </w:rPr>
        <w:t xml:space="preserve"> 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</w:rPr>
        <w:t xml:space="preserve">ł </w:t>
      </w:r>
      <w:r w:rsidR="000930CD" w:rsidRPr="000930CD">
        <w:rPr>
          <w:rFonts w:ascii="Tahoma" w:hAnsi="Tahoma" w:cs="Tahoma"/>
        </w:rPr>
        <w:t>minimalne</w:t>
      </w:r>
      <w:r w:rsidRPr="000930CD">
        <w:rPr>
          <w:rFonts w:ascii="Tahoma" w:hAnsi="Tahoma" w:cs="Tahoma"/>
        </w:rPr>
        <w:t xml:space="preserve"> wynagrodzenie</w:t>
      </w:r>
      <w:r w:rsidRPr="000930CD">
        <w:rPr>
          <w:rFonts w:ascii="Tahoma" w:hAnsi="Tahoma" w:cs="Tahoma"/>
          <w:spacing w:val="27"/>
        </w:rPr>
        <w:t xml:space="preserve"> </w:t>
      </w:r>
      <w:r w:rsidRPr="000930CD">
        <w:rPr>
          <w:rFonts w:ascii="Tahoma" w:hAnsi="Tahoma" w:cs="Tahoma"/>
        </w:rPr>
        <w:t>b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</w:rPr>
        <w:t>u</w:t>
      </w:r>
      <w:r w:rsidRPr="000930CD">
        <w:rPr>
          <w:rFonts w:ascii="Tahoma" w:hAnsi="Tahoma" w:cs="Tahoma"/>
          <w:spacing w:val="1"/>
        </w:rPr>
        <w:t>tt</w:t>
      </w:r>
      <w:r w:rsidRPr="000930CD">
        <w:rPr>
          <w:rFonts w:ascii="Tahoma" w:hAnsi="Tahoma" w:cs="Tahoma"/>
        </w:rPr>
        <w:t>o obowiązujące w dniu składania wniosku. W przypadku osoby fizycznej prowadzącej działalność gospodarczą  bierze się pod uwagę – średnio miesięczny dochód za poprzedni rok podatkowy,</w:t>
      </w:r>
      <w:r w:rsidRPr="000930CD">
        <w:rPr>
          <w:rFonts w:ascii="Tahoma" w:hAnsi="Tahoma" w:cs="Tahoma"/>
          <w:spacing w:val="25"/>
        </w:rPr>
        <w:t xml:space="preserve"> </w:t>
      </w:r>
    </w:p>
    <w:p w14:paraId="15CDCB9F" w14:textId="1DC77C16" w:rsidR="00090753" w:rsidRPr="000930CD" w:rsidRDefault="00090753" w:rsidP="004B7436">
      <w:pPr>
        <w:pStyle w:val="Akapitzlist"/>
        <w:numPr>
          <w:ilvl w:val="0"/>
          <w:numId w:val="8"/>
        </w:numPr>
        <w:spacing w:after="120" w:line="276" w:lineRule="auto"/>
        <w:ind w:left="284" w:right="74" w:hanging="284"/>
        <w:rPr>
          <w:rFonts w:ascii="Tahoma" w:hAnsi="Tahoma" w:cs="Tahoma"/>
        </w:rPr>
      </w:pPr>
      <w:r w:rsidRPr="000930CD">
        <w:rPr>
          <w:rFonts w:ascii="Tahoma" w:hAnsi="Tahoma" w:cs="Tahoma"/>
          <w:u w:val="single"/>
        </w:rPr>
        <w:t>dwie osoby fizyczne</w:t>
      </w:r>
      <w:r w:rsidRPr="000930CD">
        <w:rPr>
          <w:rFonts w:ascii="Tahoma" w:hAnsi="Tahoma" w:cs="Tahoma"/>
        </w:rPr>
        <w:t>, z których każda os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2"/>
        </w:rPr>
        <w:t>ą</w:t>
      </w:r>
      <w:r w:rsidRPr="000930CD">
        <w:rPr>
          <w:rFonts w:ascii="Tahoma" w:hAnsi="Tahoma" w:cs="Tahoma"/>
        </w:rPr>
        <w:t xml:space="preserve">ga średniomiesięczny dochód (z ostatnich trzech miesięcy) z </w:t>
      </w:r>
      <w:r w:rsidRPr="000930CD">
        <w:rPr>
          <w:rFonts w:ascii="Tahoma" w:hAnsi="Tahoma" w:cs="Tahoma"/>
          <w:spacing w:val="1"/>
        </w:rPr>
        <w:t>j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dn</w:t>
      </w:r>
      <w:r w:rsidRPr="000930CD">
        <w:rPr>
          <w:rFonts w:ascii="Tahoma" w:hAnsi="Tahoma" w:cs="Tahoma"/>
          <w:spacing w:val="2"/>
        </w:rPr>
        <w:t>e</w:t>
      </w:r>
      <w:r w:rsidRPr="000930CD">
        <w:rPr>
          <w:rFonts w:ascii="Tahoma" w:hAnsi="Tahoma" w:cs="Tahoma"/>
          <w:spacing w:val="-2"/>
        </w:rPr>
        <w:t>g</w:t>
      </w:r>
      <w:r w:rsidRPr="000930CD">
        <w:rPr>
          <w:rFonts w:ascii="Tahoma" w:hAnsi="Tahoma" w:cs="Tahoma"/>
        </w:rPr>
        <w:t xml:space="preserve">o </w:t>
      </w:r>
      <w:r w:rsidRPr="000930CD">
        <w:rPr>
          <w:rFonts w:ascii="Tahoma" w:hAnsi="Tahoma" w:cs="Tahoma"/>
          <w:spacing w:val="2"/>
        </w:rPr>
        <w:t>ź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</w:rPr>
        <w:t>ód</w:t>
      </w:r>
      <w:r w:rsidRPr="000930CD">
        <w:rPr>
          <w:rFonts w:ascii="Tahoma" w:hAnsi="Tahoma" w:cs="Tahoma"/>
          <w:spacing w:val="1"/>
        </w:rPr>
        <w:t>ł</w:t>
      </w:r>
      <w:r w:rsidRPr="000930CD">
        <w:rPr>
          <w:rFonts w:ascii="Tahoma" w:hAnsi="Tahoma" w:cs="Tahoma"/>
        </w:rPr>
        <w:t xml:space="preserve">a w </w:t>
      </w:r>
      <w:r w:rsidRPr="000930CD">
        <w:rPr>
          <w:rFonts w:ascii="Tahoma" w:hAnsi="Tahoma" w:cs="Tahoma"/>
          <w:spacing w:val="4"/>
        </w:rPr>
        <w:t>w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</w:rPr>
        <w:t>sokoś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</w:rPr>
        <w:t xml:space="preserve">i przekraczającej o 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28"/>
        </w:rPr>
        <w:t xml:space="preserve"> 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jm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j</w:t>
      </w:r>
      <w:r w:rsidRPr="000930CD">
        <w:rPr>
          <w:rFonts w:ascii="Tahoma" w:hAnsi="Tahoma" w:cs="Tahoma"/>
          <w:spacing w:val="56"/>
        </w:rPr>
        <w:t xml:space="preserve"> </w:t>
      </w:r>
      <w:r w:rsidRPr="000930CD">
        <w:rPr>
          <w:rFonts w:ascii="Tahoma" w:hAnsi="Tahoma" w:cs="Tahoma"/>
        </w:rPr>
        <w:t>500,00</w:t>
      </w:r>
      <w:r w:rsidRPr="000930CD">
        <w:rPr>
          <w:rFonts w:ascii="Tahoma" w:hAnsi="Tahoma" w:cs="Tahoma"/>
          <w:spacing w:val="24"/>
        </w:rPr>
        <w:t xml:space="preserve"> 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</w:rPr>
        <w:t xml:space="preserve">ł </w:t>
      </w:r>
      <w:r w:rsidR="000930CD" w:rsidRPr="000930CD">
        <w:rPr>
          <w:rFonts w:ascii="Tahoma" w:hAnsi="Tahoma" w:cs="Tahoma"/>
        </w:rPr>
        <w:t>minimalne</w:t>
      </w:r>
      <w:r w:rsidRPr="000930CD">
        <w:rPr>
          <w:rFonts w:ascii="Tahoma" w:hAnsi="Tahoma" w:cs="Tahoma"/>
        </w:rPr>
        <w:t xml:space="preserve"> wynagrodzenie</w:t>
      </w:r>
      <w:r w:rsidRPr="000930CD">
        <w:rPr>
          <w:rFonts w:ascii="Tahoma" w:hAnsi="Tahoma" w:cs="Tahoma"/>
          <w:spacing w:val="27"/>
        </w:rPr>
        <w:t xml:space="preserve"> </w:t>
      </w:r>
      <w:r w:rsidRPr="000930CD">
        <w:rPr>
          <w:rFonts w:ascii="Tahoma" w:hAnsi="Tahoma" w:cs="Tahoma"/>
        </w:rPr>
        <w:t>b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</w:rPr>
        <w:t>u</w:t>
      </w:r>
      <w:r w:rsidRPr="000930CD">
        <w:rPr>
          <w:rFonts w:ascii="Tahoma" w:hAnsi="Tahoma" w:cs="Tahoma"/>
          <w:spacing w:val="1"/>
        </w:rPr>
        <w:t>tt</w:t>
      </w:r>
      <w:r w:rsidRPr="000930CD">
        <w:rPr>
          <w:rFonts w:ascii="Tahoma" w:hAnsi="Tahoma" w:cs="Tahoma"/>
        </w:rPr>
        <w:t>o obowiązujące w dniu składania wniosku. W przypadku osoby fizycznej prowadzącej działalność gospodarczą bierze się pod uwagę – średnio miesięczny dochód za poprzedni rok podatkowy,</w:t>
      </w:r>
    </w:p>
    <w:p w14:paraId="13095BE5" w14:textId="7E5350F9" w:rsidR="00090753" w:rsidRPr="000930CD" w:rsidRDefault="00090753" w:rsidP="004B7436">
      <w:pPr>
        <w:pStyle w:val="Akapitzlist"/>
        <w:numPr>
          <w:ilvl w:val="0"/>
          <w:numId w:val="8"/>
        </w:numPr>
        <w:spacing w:after="120" w:line="276" w:lineRule="auto"/>
        <w:ind w:left="284" w:right="74" w:hanging="284"/>
        <w:rPr>
          <w:rFonts w:ascii="Tahoma" w:hAnsi="Tahoma" w:cs="Tahoma"/>
          <w:u w:val="single"/>
        </w:rPr>
      </w:pPr>
      <w:r w:rsidRPr="000930CD">
        <w:rPr>
          <w:rFonts w:ascii="Tahoma" w:hAnsi="Tahoma" w:cs="Tahoma"/>
          <w:u w:val="single"/>
        </w:rPr>
        <w:t xml:space="preserve">osobę prawną </w:t>
      </w:r>
      <w:r w:rsidRPr="000930CD">
        <w:rPr>
          <w:rFonts w:ascii="Tahoma" w:hAnsi="Tahoma" w:cs="Tahoma"/>
        </w:rPr>
        <w:t xml:space="preserve">wykazującą średniomiesięczny dochód za poprzedni rok podatkowy na poziomie co najmniej </w:t>
      </w:r>
      <w:r w:rsidR="000930CD" w:rsidRPr="000930CD">
        <w:rPr>
          <w:rFonts w:ascii="Tahoma" w:hAnsi="Tahoma" w:cs="Tahoma"/>
        </w:rPr>
        <w:t>8</w:t>
      </w:r>
      <w:r w:rsidRPr="000930CD">
        <w:rPr>
          <w:rFonts w:ascii="Tahoma" w:hAnsi="Tahoma" w:cs="Tahoma"/>
        </w:rPr>
        <w:t> 000,00 zł brutto.</w:t>
      </w:r>
      <w:r w:rsidRPr="000930CD">
        <w:rPr>
          <w:rFonts w:ascii="Tahoma" w:hAnsi="Tahoma" w:cs="Tahoma"/>
          <w:u w:val="single"/>
        </w:rPr>
        <w:t xml:space="preserve"> </w:t>
      </w:r>
    </w:p>
    <w:p w14:paraId="69171E74" w14:textId="77777777" w:rsidR="00F66691" w:rsidRPr="000930CD" w:rsidRDefault="00F66691" w:rsidP="004B7436">
      <w:pPr>
        <w:pStyle w:val="Akapitzlist"/>
        <w:numPr>
          <w:ilvl w:val="0"/>
          <w:numId w:val="14"/>
        </w:numPr>
        <w:tabs>
          <w:tab w:val="left" w:pos="1516"/>
          <w:tab w:val="left" w:pos="1800"/>
        </w:tabs>
        <w:suppressAutoHyphens/>
        <w:spacing w:after="22" w:line="360" w:lineRule="auto"/>
        <w:ind w:left="284" w:hanging="284"/>
        <w:contextualSpacing/>
        <w:rPr>
          <w:rFonts w:ascii="Tahoma" w:hAnsi="Tahoma" w:cs="Tahoma"/>
        </w:rPr>
      </w:pPr>
      <w:r w:rsidRPr="000930CD">
        <w:rPr>
          <w:rFonts w:ascii="Tahoma" w:hAnsi="Tahoma" w:cs="Tahoma"/>
        </w:rPr>
        <w:t xml:space="preserve">Poręczycielem i poręczycielem wekslowym (awalistą) </w:t>
      </w:r>
      <w:r w:rsidRPr="000930CD">
        <w:rPr>
          <w:rFonts w:ascii="Tahoma" w:hAnsi="Tahoma" w:cs="Tahoma"/>
          <w:b/>
        </w:rPr>
        <w:t>może być</w:t>
      </w:r>
      <w:r w:rsidRPr="000930CD">
        <w:rPr>
          <w:rFonts w:ascii="Tahoma" w:hAnsi="Tahoma" w:cs="Tahoma"/>
        </w:rPr>
        <w:t xml:space="preserve"> osoba fizyczna:</w:t>
      </w:r>
    </w:p>
    <w:p w14:paraId="36F8462C" w14:textId="77777777" w:rsidR="00F66691" w:rsidRPr="000930CD" w:rsidRDefault="00F66691" w:rsidP="004B7436">
      <w:pPr>
        <w:numPr>
          <w:ilvl w:val="0"/>
          <w:numId w:val="5"/>
        </w:numPr>
        <w:suppressAutoHyphens/>
        <w:spacing w:after="22" w:line="360" w:lineRule="auto"/>
        <w:ind w:left="284" w:hanging="284"/>
        <w:contextualSpacing/>
        <w:rPr>
          <w:rFonts w:ascii="Tahoma" w:hAnsi="Tahoma" w:cs="Tahoma"/>
        </w:rPr>
      </w:pPr>
      <w:r w:rsidRPr="000930CD">
        <w:rPr>
          <w:rFonts w:ascii="Tahoma" w:hAnsi="Tahoma" w:cs="Tahoma"/>
        </w:rPr>
        <w:t xml:space="preserve">wykonująca pracę na terytorium Rzeczypospolitej Polskiej oraz pozostająca co najmniej 3 miesiące w stosunku pracy lub stosunku służbowym z pracodawcą posiadającym działalność zarejestrowaną na terytorium Rzeczypospolitej Polskiej, nie będącym w stanie likwidacji lub upadłości, zatrudniona na czas nieokreślony lub określony nie krótszy niż </w:t>
      </w:r>
      <w:r w:rsidR="00482895" w:rsidRPr="000930CD">
        <w:rPr>
          <w:rFonts w:ascii="Tahoma" w:hAnsi="Tahoma" w:cs="Tahoma"/>
        </w:rPr>
        <w:t>3</w:t>
      </w:r>
      <w:r w:rsidRPr="000930CD">
        <w:rPr>
          <w:rFonts w:ascii="Tahoma" w:hAnsi="Tahoma" w:cs="Tahoma"/>
        </w:rPr>
        <w:t xml:space="preserve"> lata przypadające po złożeniu oświadczenia, nie będąca w okresie wypowiedzenia, wobec której nie są ustanowione zajęcia sądowe lub administracyjne.</w:t>
      </w:r>
    </w:p>
    <w:p w14:paraId="6DA8CD63" w14:textId="77777777" w:rsidR="00F66691" w:rsidRPr="000930CD" w:rsidRDefault="00F66691" w:rsidP="004B7436">
      <w:pPr>
        <w:numPr>
          <w:ilvl w:val="0"/>
          <w:numId w:val="5"/>
        </w:numPr>
        <w:tabs>
          <w:tab w:val="left" w:pos="709"/>
        </w:tabs>
        <w:suppressAutoHyphens/>
        <w:spacing w:after="22" w:line="360" w:lineRule="auto"/>
        <w:ind w:left="284" w:hanging="284"/>
        <w:contextualSpacing/>
        <w:rPr>
          <w:rFonts w:ascii="Tahoma" w:hAnsi="Tahoma" w:cs="Tahoma"/>
        </w:rPr>
      </w:pPr>
      <w:r w:rsidRPr="000930CD">
        <w:rPr>
          <w:rFonts w:ascii="Tahoma" w:hAnsi="Tahoma" w:cs="Tahoma"/>
        </w:rPr>
        <w:t>prowadząca działalność gospodarczą nieprzerwanie przez okres co najmniej 12 miesięcy (okres liczony na dzień złożenia oświadczenia), która to działalność nie jest opodatkowana w formie karty podatkowej lub ryczałtu od przychodów ewidencjonowanych oraz nie jest zawieszona i nie jest w stanie likwidacji lub upadłości, a osoba prowadząca ww. działalność nie posiada zaległości w ZUS i US z tytułu jej prowadzenia,</w:t>
      </w:r>
    </w:p>
    <w:p w14:paraId="7FDC5323" w14:textId="77777777" w:rsidR="00F66691" w:rsidRPr="000930CD" w:rsidRDefault="00F66691" w:rsidP="004B7436">
      <w:pPr>
        <w:numPr>
          <w:ilvl w:val="0"/>
          <w:numId w:val="5"/>
        </w:numPr>
        <w:tabs>
          <w:tab w:val="left" w:pos="709"/>
        </w:tabs>
        <w:suppressAutoHyphens/>
        <w:spacing w:after="22" w:line="360" w:lineRule="auto"/>
        <w:ind w:left="284" w:hanging="284"/>
        <w:contextualSpacing/>
        <w:rPr>
          <w:rFonts w:ascii="Tahoma" w:hAnsi="Tahoma" w:cs="Tahoma"/>
        </w:rPr>
      </w:pPr>
      <w:r w:rsidRPr="000930CD">
        <w:rPr>
          <w:rFonts w:ascii="Tahoma" w:hAnsi="Tahoma" w:cs="Tahoma"/>
        </w:rPr>
        <w:t xml:space="preserve">osoba pobierająca emeryturę lub rentę przyznaną na okres co najmniej </w:t>
      </w:r>
      <w:r w:rsidR="00482895" w:rsidRPr="000930CD">
        <w:rPr>
          <w:rFonts w:ascii="Tahoma" w:hAnsi="Tahoma" w:cs="Tahoma"/>
        </w:rPr>
        <w:t>trzech</w:t>
      </w:r>
      <w:r w:rsidRPr="000930CD">
        <w:rPr>
          <w:rFonts w:ascii="Tahoma" w:hAnsi="Tahoma" w:cs="Tahoma"/>
        </w:rPr>
        <w:t xml:space="preserve"> lat przypadających po złożeniu oświadczenia,</w:t>
      </w:r>
    </w:p>
    <w:p w14:paraId="426E4F70" w14:textId="77777777" w:rsidR="00F66691" w:rsidRPr="000930CD" w:rsidRDefault="00F66691" w:rsidP="004B7436">
      <w:pPr>
        <w:numPr>
          <w:ilvl w:val="0"/>
          <w:numId w:val="5"/>
        </w:numPr>
        <w:tabs>
          <w:tab w:val="left" w:pos="709"/>
        </w:tabs>
        <w:suppressAutoHyphens/>
        <w:spacing w:after="22" w:line="360" w:lineRule="auto"/>
        <w:ind w:left="284" w:hanging="284"/>
        <w:contextualSpacing/>
        <w:rPr>
          <w:rFonts w:ascii="Tahoma" w:hAnsi="Tahoma" w:cs="Tahoma"/>
        </w:rPr>
      </w:pPr>
      <w:r w:rsidRPr="000930CD">
        <w:rPr>
          <w:rFonts w:ascii="Tahoma" w:hAnsi="Tahoma" w:cs="Tahoma"/>
        </w:rPr>
        <w:t>uzyskująca stałe dochody z innych niż ww. źródła.</w:t>
      </w:r>
    </w:p>
    <w:p w14:paraId="1CEA60EB" w14:textId="77777777" w:rsidR="00F66691" w:rsidRPr="000930CD" w:rsidRDefault="00F66691" w:rsidP="004B7436">
      <w:pPr>
        <w:pStyle w:val="Akapitzlist"/>
        <w:numPr>
          <w:ilvl w:val="0"/>
          <w:numId w:val="14"/>
        </w:numPr>
        <w:tabs>
          <w:tab w:val="left" w:pos="1516"/>
          <w:tab w:val="left" w:pos="1800"/>
        </w:tabs>
        <w:suppressAutoHyphens/>
        <w:spacing w:after="22" w:line="360" w:lineRule="auto"/>
        <w:ind w:left="284" w:hanging="284"/>
        <w:contextualSpacing/>
        <w:rPr>
          <w:rFonts w:ascii="Tahoma" w:hAnsi="Tahoma" w:cs="Tahoma"/>
        </w:rPr>
      </w:pPr>
      <w:r w:rsidRPr="000930CD">
        <w:rPr>
          <w:rFonts w:ascii="Tahoma" w:hAnsi="Tahoma" w:cs="Tahoma"/>
        </w:rPr>
        <w:t xml:space="preserve">Poręczycielem i poręczycielem wekslowym (awalistą) </w:t>
      </w:r>
      <w:r w:rsidRPr="000930CD">
        <w:rPr>
          <w:rFonts w:ascii="Tahoma" w:hAnsi="Tahoma" w:cs="Tahoma"/>
          <w:b/>
        </w:rPr>
        <w:t>może być</w:t>
      </w:r>
      <w:r w:rsidRPr="000930CD">
        <w:rPr>
          <w:rFonts w:ascii="Tahoma" w:hAnsi="Tahoma" w:cs="Tahoma"/>
        </w:rPr>
        <w:t xml:space="preserve"> osoba prawna prowadząca działalność gospodarczą nieprzerwanie przez okres co najmniej 12 miesięcy przed dniem złożenia oświadczenia, która to działalność nie jest zawieszona i nie jest w stanie likwidacji lub upadłości, a osoba prowadząca ww. działalność nie posiada zaległości w ZUS i US z tytułu jej prowadzenia.</w:t>
      </w:r>
    </w:p>
    <w:p w14:paraId="6694DA0E" w14:textId="77777777" w:rsidR="00F66691" w:rsidRPr="000930CD" w:rsidRDefault="00F66691" w:rsidP="004B7436">
      <w:pPr>
        <w:pStyle w:val="Akapitzlist"/>
        <w:numPr>
          <w:ilvl w:val="0"/>
          <w:numId w:val="14"/>
        </w:numPr>
        <w:tabs>
          <w:tab w:val="left" w:pos="1516"/>
          <w:tab w:val="left" w:pos="1800"/>
        </w:tabs>
        <w:suppressAutoHyphens/>
        <w:spacing w:after="22" w:line="360" w:lineRule="auto"/>
        <w:ind w:left="426" w:hanging="426"/>
        <w:contextualSpacing/>
        <w:rPr>
          <w:rFonts w:ascii="Tahoma" w:hAnsi="Tahoma" w:cs="Tahoma"/>
        </w:rPr>
      </w:pPr>
      <w:r w:rsidRPr="000930CD">
        <w:rPr>
          <w:rFonts w:ascii="Tahoma" w:hAnsi="Tahoma" w:cs="Tahoma"/>
        </w:rPr>
        <w:t xml:space="preserve">Poręczycielem i poręczycielem wekslowym (awalistą) </w:t>
      </w:r>
      <w:r w:rsidRPr="000930CD">
        <w:rPr>
          <w:rFonts w:ascii="Tahoma" w:hAnsi="Tahoma" w:cs="Tahoma"/>
          <w:b/>
          <w:bCs/>
        </w:rPr>
        <w:t>nie może być</w:t>
      </w:r>
      <w:r w:rsidRPr="000930CD">
        <w:rPr>
          <w:rFonts w:ascii="Tahoma" w:hAnsi="Tahoma" w:cs="Tahoma"/>
        </w:rPr>
        <w:t>:</w:t>
      </w:r>
    </w:p>
    <w:p w14:paraId="777E3E3F" w14:textId="77777777" w:rsidR="00482895" w:rsidRPr="000930CD" w:rsidRDefault="00482895" w:rsidP="004B7436">
      <w:pPr>
        <w:pStyle w:val="Akapitzlist"/>
        <w:numPr>
          <w:ilvl w:val="0"/>
          <w:numId w:val="11"/>
        </w:numPr>
        <w:spacing w:after="120" w:line="276" w:lineRule="auto"/>
        <w:ind w:left="426" w:hanging="426"/>
        <w:rPr>
          <w:rFonts w:ascii="Tahoma" w:hAnsi="Tahoma" w:cs="Tahoma"/>
        </w:rPr>
      </w:pPr>
      <w:r w:rsidRPr="000930CD">
        <w:rPr>
          <w:rFonts w:ascii="Tahoma" w:hAnsi="Tahoma" w:cs="Tahoma"/>
        </w:rPr>
        <w:t>osoba</w:t>
      </w:r>
      <w:r w:rsidRPr="000930CD">
        <w:rPr>
          <w:rFonts w:ascii="Tahoma" w:hAnsi="Tahoma" w:cs="Tahoma"/>
          <w:spacing w:val="-6"/>
        </w:rPr>
        <w:t xml:space="preserve"> </w:t>
      </w:r>
      <w:r w:rsidRPr="000930CD">
        <w:rPr>
          <w:rFonts w:ascii="Tahoma" w:hAnsi="Tahoma" w:cs="Tahoma"/>
        </w:rPr>
        <w:t>po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</w:rPr>
        <w:t>os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j</w:t>
      </w:r>
      <w:r w:rsidRPr="000930CD">
        <w:rPr>
          <w:rFonts w:ascii="Tahoma" w:hAnsi="Tahoma" w:cs="Tahoma"/>
          <w:spacing w:val="-1"/>
        </w:rPr>
        <w:t>ąc</w:t>
      </w:r>
      <w:r w:rsidRPr="000930CD">
        <w:rPr>
          <w:rFonts w:ascii="Tahoma" w:hAnsi="Tahoma" w:cs="Tahoma"/>
        </w:rPr>
        <w:t>a</w:t>
      </w:r>
      <w:r w:rsidRPr="000930CD">
        <w:rPr>
          <w:rFonts w:ascii="Tahoma" w:hAnsi="Tahoma" w:cs="Tahoma"/>
          <w:spacing w:val="-6"/>
        </w:rPr>
        <w:t xml:space="preserve"> </w:t>
      </w:r>
      <w:r w:rsidRPr="000930CD">
        <w:rPr>
          <w:rFonts w:ascii="Tahoma" w:hAnsi="Tahoma" w:cs="Tahoma"/>
        </w:rPr>
        <w:t>w</w:t>
      </w:r>
      <w:r w:rsidRPr="000930CD">
        <w:rPr>
          <w:rFonts w:ascii="Tahoma" w:hAnsi="Tahoma" w:cs="Tahoma"/>
          <w:spacing w:val="-2"/>
        </w:rPr>
        <w:t xml:space="preserve"> </w:t>
      </w:r>
      <w:r w:rsidRPr="000930CD">
        <w:rPr>
          <w:rFonts w:ascii="Tahoma" w:hAnsi="Tahoma" w:cs="Tahoma"/>
        </w:rPr>
        <w:t>s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3"/>
        </w:rPr>
        <w:t>s</w:t>
      </w:r>
      <w:r w:rsidRPr="000930CD">
        <w:rPr>
          <w:rFonts w:ascii="Tahoma" w:hAnsi="Tahoma" w:cs="Tahoma"/>
        </w:rPr>
        <w:t>unku</w:t>
      </w:r>
      <w:r w:rsidRPr="000930CD">
        <w:rPr>
          <w:rFonts w:ascii="Tahoma" w:hAnsi="Tahoma" w:cs="Tahoma"/>
          <w:spacing w:val="-8"/>
        </w:rPr>
        <w:t xml:space="preserve"> </w:t>
      </w:r>
      <w:r w:rsidRPr="000930CD">
        <w:rPr>
          <w:rFonts w:ascii="Tahoma" w:hAnsi="Tahoma" w:cs="Tahoma"/>
        </w:rPr>
        <w:t>p</w:t>
      </w:r>
      <w:r w:rsidRPr="000930CD">
        <w:rPr>
          <w:rFonts w:ascii="Tahoma" w:hAnsi="Tahoma" w:cs="Tahoma"/>
          <w:spacing w:val="-1"/>
        </w:rPr>
        <w:t>ra</w:t>
      </w:r>
      <w:r w:rsidRPr="000930CD">
        <w:rPr>
          <w:rFonts w:ascii="Tahoma" w:hAnsi="Tahoma" w:cs="Tahoma"/>
          <w:spacing w:val="4"/>
        </w:rPr>
        <w:t>c</w:t>
      </w:r>
      <w:r w:rsidRPr="000930CD">
        <w:rPr>
          <w:rFonts w:ascii="Tahoma" w:hAnsi="Tahoma" w:cs="Tahoma"/>
        </w:rPr>
        <w:t>y</w:t>
      </w:r>
      <w:r w:rsidRPr="000930CD">
        <w:rPr>
          <w:rFonts w:ascii="Tahoma" w:hAnsi="Tahoma" w:cs="Tahoma"/>
          <w:spacing w:val="-8"/>
        </w:rPr>
        <w:t xml:space="preserve"> </w:t>
      </w:r>
      <w:r w:rsidRPr="000930CD">
        <w:rPr>
          <w:rFonts w:ascii="Tahoma" w:hAnsi="Tahoma" w:cs="Tahoma"/>
        </w:rPr>
        <w:t>z</w:t>
      </w:r>
      <w:r w:rsidRPr="000930CD">
        <w:rPr>
          <w:rFonts w:ascii="Tahoma" w:hAnsi="Tahoma" w:cs="Tahoma"/>
          <w:spacing w:val="2"/>
        </w:rPr>
        <w:t xml:space="preserve"> </w:t>
      </w:r>
      <w:r w:rsidRPr="000930CD">
        <w:rPr>
          <w:rFonts w:ascii="Tahoma" w:hAnsi="Tahoma" w:cs="Tahoma"/>
        </w:rPr>
        <w:t>Wn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>oskod</w:t>
      </w:r>
      <w:r w:rsidRPr="000930CD">
        <w:rPr>
          <w:rFonts w:ascii="Tahoma" w:hAnsi="Tahoma" w:cs="Tahoma"/>
          <w:spacing w:val="2"/>
        </w:rPr>
        <w:t>a</w:t>
      </w:r>
      <w:r w:rsidRPr="000930CD">
        <w:rPr>
          <w:rFonts w:ascii="Tahoma" w:hAnsi="Tahoma" w:cs="Tahoma"/>
        </w:rPr>
        <w:t>w</w:t>
      </w:r>
      <w:r w:rsidRPr="000930CD">
        <w:rPr>
          <w:rFonts w:ascii="Tahoma" w:hAnsi="Tahoma" w:cs="Tahoma"/>
          <w:spacing w:val="-1"/>
        </w:rPr>
        <w:t>cą</w:t>
      </w:r>
      <w:r w:rsidRPr="000930CD">
        <w:rPr>
          <w:rFonts w:ascii="Tahoma" w:hAnsi="Tahoma" w:cs="Tahoma"/>
        </w:rPr>
        <w:t>,</w:t>
      </w:r>
      <w:r w:rsidRPr="000930CD">
        <w:rPr>
          <w:rFonts w:ascii="Tahoma" w:hAnsi="Tahoma" w:cs="Tahoma"/>
          <w:spacing w:val="-11"/>
        </w:rPr>
        <w:t xml:space="preserve"> </w:t>
      </w:r>
      <w:r w:rsidRPr="000930CD">
        <w:rPr>
          <w:rFonts w:ascii="Tahoma" w:hAnsi="Tahoma" w:cs="Tahoma"/>
        </w:rPr>
        <w:t>z</w:t>
      </w:r>
      <w:r w:rsidRPr="000930CD">
        <w:rPr>
          <w:rFonts w:ascii="Tahoma" w:hAnsi="Tahoma" w:cs="Tahoma"/>
          <w:spacing w:val="2"/>
        </w:rPr>
        <w:t xml:space="preserve"> </w:t>
      </w:r>
      <w:r w:rsidRPr="000930CD">
        <w:rPr>
          <w:rFonts w:ascii="Tahoma" w:hAnsi="Tahoma" w:cs="Tahoma"/>
        </w:rPr>
        <w:t>k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</w:rPr>
        <w:t>ó</w:t>
      </w:r>
      <w:r w:rsidRPr="000930CD">
        <w:rPr>
          <w:rFonts w:ascii="Tahoma" w:hAnsi="Tahoma" w:cs="Tahoma"/>
          <w:spacing w:val="2"/>
        </w:rPr>
        <w:t>r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</w:rPr>
        <w:t>m</w:t>
      </w:r>
      <w:r w:rsidRPr="000930CD">
        <w:rPr>
          <w:rFonts w:ascii="Tahoma" w:hAnsi="Tahoma" w:cs="Tahoma"/>
          <w:spacing w:val="-3"/>
        </w:rPr>
        <w:t xml:space="preserve"> 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w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2"/>
        </w:rPr>
        <w:t>e</w:t>
      </w:r>
      <w:r w:rsidRPr="000930CD">
        <w:rPr>
          <w:rFonts w:ascii="Tahoma" w:hAnsi="Tahoma" w:cs="Tahoma"/>
          <w:spacing w:val="-1"/>
        </w:rPr>
        <w:t>ra</w:t>
      </w:r>
      <w:r w:rsidRPr="000930CD">
        <w:rPr>
          <w:rFonts w:ascii="Tahoma" w:hAnsi="Tahoma" w:cs="Tahoma"/>
          <w:spacing w:val="2"/>
        </w:rPr>
        <w:t>n</w:t>
      </w:r>
      <w:r w:rsidRPr="000930CD">
        <w:rPr>
          <w:rFonts w:ascii="Tahoma" w:hAnsi="Tahoma" w:cs="Tahoma"/>
        </w:rPr>
        <w:t>a</w:t>
      </w:r>
      <w:r w:rsidRPr="000930CD">
        <w:rPr>
          <w:rFonts w:ascii="Tahoma" w:hAnsi="Tahoma" w:cs="Tahoma"/>
          <w:spacing w:val="-3"/>
        </w:rPr>
        <w:t xml:space="preserve"> </w:t>
      </w:r>
      <w:r w:rsidRPr="000930CD">
        <w:rPr>
          <w:rFonts w:ascii="Tahoma" w:hAnsi="Tahoma" w:cs="Tahoma"/>
          <w:spacing w:val="1"/>
        </w:rPr>
        <w:t>j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st</w:t>
      </w:r>
      <w:r w:rsidRPr="000930CD">
        <w:rPr>
          <w:rFonts w:ascii="Tahoma" w:hAnsi="Tahoma" w:cs="Tahoma"/>
          <w:spacing w:val="-1"/>
        </w:rPr>
        <w:t xml:space="preserve"> </w:t>
      </w:r>
      <w:r w:rsidRPr="000930CD">
        <w:rPr>
          <w:rFonts w:ascii="Tahoma" w:hAnsi="Tahoma" w:cs="Tahoma"/>
        </w:rPr>
        <w:t>u</w:t>
      </w:r>
      <w:r w:rsidRPr="000930CD">
        <w:rPr>
          <w:rFonts w:ascii="Tahoma" w:hAnsi="Tahoma" w:cs="Tahoma"/>
          <w:spacing w:val="1"/>
        </w:rPr>
        <w:t>m</w:t>
      </w:r>
      <w:r w:rsidRPr="000930CD">
        <w:rPr>
          <w:rFonts w:ascii="Tahoma" w:hAnsi="Tahoma" w:cs="Tahoma"/>
        </w:rPr>
        <w:t>ow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,</w:t>
      </w:r>
    </w:p>
    <w:p w14:paraId="4126FE0F" w14:textId="77777777" w:rsidR="00482895" w:rsidRPr="000930CD" w:rsidRDefault="00482895" w:rsidP="004B7436">
      <w:pPr>
        <w:pStyle w:val="Akapitzlist"/>
        <w:numPr>
          <w:ilvl w:val="0"/>
          <w:numId w:val="11"/>
        </w:numPr>
        <w:spacing w:after="120" w:line="276" w:lineRule="auto"/>
        <w:ind w:left="426" w:hanging="426"/>
        <w:rPr>
          <w:rFonts w:ascii="Tahoma" w:hAnsi="Tahoma" w:cs="Tahoma"/>
        </w:rPr>
      </w:pPr>
      <w:r w:rsidRPr="000930CD">
        <w:rPr>
          <w:rFonts w:ascii="Tahoma" w:hAnsi="Tahoma" w:cs="Tahoma"/>
        </w:rPr>
        <w:t>osob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,</w:t>
      </w:r>
      <w:r w:rsidRPr="000930CD">
        <w:rPr>
          <w:rFonts w:ascii="Tahoma" w:hAnsi="Tahoma" w:cs="Tahoma"/>
          <w:spacing w:val="-5"/>
        </w:rPr>
        <w:t xml:space="preserve"> </w:t>
      </w:r>
      <w:r w:rsidRPr="000930CD">
        <w:rPr>
          <w:rFonts w:ascii="Tahoma" w:hAnsi="Tahoma" w:cs="Tahoma"/>
        </w:rPr>
        <w:t>k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</w:rPr>
        <w:t>ó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</w:rPr>
        <w:t>a</w:t>
      </w:r>
      <w:r w:rsidRPr="000930CD">
        <w:rPr>
          <w:rFonts w:ascii="Tahoma" w:hAnsi="Tahoma" w:cs="Tahoma"/>
          <w:spacing w:val="-4"/>
        </w:rPr>
        <w:t xml:space="preserve"> </w:t>
      </w:r>
      <w:r w:rsidRPr="000930CD">
        <w:rPr>
          <w:rFonts w:ascii="Tahoma" w:hAnsi="Tahoma" w:cs="Tahoma"/>
        </w:rPr>
        <w:t>ukoń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  <w:spacing w:val="6"/>
        </w:rPr>
        <w:t>z</w:t>
      </w:r>
      <w:r w:rsidRPr="000930CD">
        <w:rPr>
          <w:rFonts w:ascii="Tahoma" w:hAnsi="Tahoma" w:cs="Tahoma"/>
          <w:spacing w:val="-7"/>
        </w:rPr>
        <w:t>y</w:t>
      </w:r>
      <w:r w:rsidRPr="000930CD">
        <w:rPr>
          <w:rFonts w:ascii="Tahoma" w:hAnsi="Tahoma" w:cs="Tahoma"/>
          <w:spacing w:val="3"/>
        </w:rPr>
        <w:t>ł</w:t>
      </w:r>
      <w:r w:rsidRPr="000930CD">
        <w:rPr>
          <w:rFonts w:ascii="Tahoma" w:hAnsi="Tahoma" w:cs="Tahoma"/>
        </w:rPr>
        <w:t>a</w:t>
      </w:r>
      <w:r w:rsidRPr="000930CD">
        <w:rPr>
          <w:rFonts w:ascii="Tahoma" w:hAnsi="Tahoma" w:cs="Tahoma"/>
          <w:spacing w:val="-7"/>
        </w:rPr>
        <w:t xml:space="preserve"> </w:t>
      </w:r>
      <w:r w:rsidRPr="000930CD">
        <w:rPr>
          <w:rFonts w:ascii="Tahoma" w:hAnsi="Tahoma" w:cs="Tahoma"/>
          <w:spacing w:val="2"/>
        </w:rPr>
        <w:t>7</w:t>
      </w:r>
      <w:r w:rsidRPr="000930CD">
        <w:rPr>
          <w:rFonts w:ascii="Tahoma" w:hAnsi="Tahoma" w:cs="Tahoma"/>
        </w:rPr>
        <w:t>0</w:t>
      </w:r>
      <w:r w:rsidRPr="000930CD">
        <w:rPr>
          <w:rFonts w:ascii="Tahoma" w:hAnsi="Tahoma" w:cs="Tahoma"/>
          <w:spacing w:val="-2"/>
        </w:rPr>
        <w:t xml:space="preserve"> 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</w:rPr>
        <w:t>ok</w:t>
      </w:r>
      <w:r w:rsidRPr="000930CD">
        <w:rPr>
          <w:rFonts w:ascii="Tahoma" w:hAnsi="Tahoma" w:cs="Tahoma"/>
          <w:spacing w:val="-3"/>
        </w:rPr>
        <w:t xml:space="preserve"> </w:t>
      </w:r>
      <w:r w:rsidRPr="000930CD">
        <w:rPr>
          <w:rFonts w:ascii="Tahoma" w:hAnsi="Tahoma" w:cs="Tahoma"/>
          <w:spacing w:val="4"/>
        </w:rPr>
        <w:t>ż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,</w:t>
      </w:r>
    </w:p>
    <w:p w14:paraId="0FED5301" w14:textId="77777777" w:rsidR="00482895" w:rsidRPr="000930CD" w:rsidRDefault="00482895" w:rsidP="004B7436">
      <w:pPr>
        <w:pStyle w:val="Akapitzlist"/>
        <w:numPr>
          <w:ilvl w:val="0"/>
          <w:numId w:val="11"/>
        </w:numPr>
        <w:spacing w:after="120" w:line="276" w:lineRule="auto"/>
        <w:ind w:left="426" w:hanging="426"/>
        <w:rPr>
          <w:rFonts w:ascii="Tahoma" w:hAnsi="Tahoma" w:cs="Tahoma"/>
        </w:rPr>
      </w:pPr>
      <w:r w:rsidRPr="000930CD">
        <w:rPr>
          <w:rFonts w:ascii="Tahoma" w:hAnsi="Tahoma" w:cs="Tahoma"/>
        </w:rPr>
        <w:t xml:space="preserve">osoba </w:t>
      </w:r>
      <w:r w:rsidRPr="000930CD">
        <w:rPr>
          <w:rFonts w:ascii="Tahoma" w:hAnsi="Tahoma" w:cs="Tahoma"/>
          <w:spacing w:val="-1"/>
        </w:rPr>
        <w:t>f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4"/>
        </w:rPr>
        <w:t>z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</w:rPr>
        <w:t>na p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</w:rPr>
        <w:t>ow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2"/>
        </w:rPr>
        <w:t>dz</w:t>
      </w:r>
      <w:r w:rsidRPr="000930CD">
        <w:rPr>
          <w:rFonts w:ascii="Tahoma" w:hAnsi="Tahoma" w:cs="Tahoma"/>
          <w:spacing w:val="-1"/>
        </w:rPr>
        <w:t>ąc</w:t>
      </w:r>
      <w:r w:rsidRPr="000930CD">
        <w:rPr>
          <w:rFonts w:ascii="Tahoma" w:hAnsi="Tahoma" w:cs="Tahoma"/>
        </w:rPr>
        <w:t>a d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ł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l</w:t>
      </w:r>
      <w:r w:rsidRPr="000930CD">
        <w:rPr>
          <w:rFonts w:ascii="Tahoma" w:hAnsi="Tahoma" w:cs="Tahoma"/>
        </w:rPr>
        <w:t xml:space="preserve">ność </w:t>
      </w:r>
      <w:r w:rsidRPr="000930CD">
        <w:rPr>
          <w:rFonts w:ascii="Tahoma" w:hAnsi="Tahoma" w:cs="Tahoma"/>
          <w:spacing w:val="-2"/>
        </w:rPr>
        <w:t>g</w:t>
      </w:r>
      <w:r w:rsidRPr="000930CD">
        <w:rPr>
          <w:rFonts w:ascii="Tahoma" w:hAnsi="Tahoma" w:cs="Tahoma"/>
        </w:rPr>
        <w:t>ospod</w:t>
      </w:r>
      <w:r w:rsidRPr="000930CD">
        <w:rPr>
          <w:rFonts w:ascii="Tahoma" w:hAnsi="Tahoma" w:cs="Tahoma"/>
          <w:spacing w:val="-1"/>
        </w:rPr>
        <w:t>arc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</w:rPr>
        <w:t>ą -</w:t>
      </w:r>
      <w:r w:rsidRPr="000930CD">
        <w:rPr>
          <w:rFonts w:ascii="Tahoma" w:hAnsi="Tahoma" w:cs="Tahoma"/>
          <w:spacing w:val="1"/>
        </w:rPr>
        <w:t xml:space="preserve"> 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  <w:spacing w:val="1"/>
        </w:rPr>
        <w:t>li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j</w:t>
      </w:r>
      <w:r w:rsidRPr="000930CD">
        <w:rPr>
          <w:rFonts w:ascii="Tahoma" w:hAnsi="Tahoma" w:cs="Tahoma"/>
          <w:spacing w:val="-1"/>
        </w:rPr>
        <w:t>ąc</w:t>
      </w:r>
      <w:r w:rsidRPr="000930CD">
        <w:rPr>
          <w:rFonts w:ascii="Tahoma" w:hAnsi="Tahoma" w:cs="Tahoma"/>
        </w:rPr>
        <w:t>a s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 xml:space="preserve">ę                         </w:t>
      </w:r>
      <w:r w:rsidR="00E34E22" w:rsidRPr="000930CD">
        <w:rPr>
          <w:rFonts w:ascii="Tahoma" w:hAnsi="Tahoma" w:cs="Tahoma"/>
        </w:rPr>
        <w:t xml:space="preserve"> </w:t>
      </w:r>
      <w:r w:rsidRPr="000930CD">
        <w:rPr>
          <w:rFonts w:ascii="Tahoma" w:hAnsi="Tahoma" w:cs="Tahoma"/>
        </w:rPr>
        <w:t>z</w:t>
      </w:r>
      <w:r w:rsidRPr="000930CD">
        <w:rPr>
          <w:rFonts w:ascii="Tahoma" w:hAnsi="Tahoma" w:cs="Tahoma"/>
          <w:spacing w:val="3"/>
        </w:rPr>
        <w:t xml:space="preserve"> </w:t>
      </w:r>
      <w:r w:rsidRPr="000930CD">
        <w:rPr>
          <w:rFonts w:ascii="Tahoma" w:hAnsi="Tahoma" w:cs="Tahoma"/>
        </w:rPr>
        <w:t>pod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</w:rPr>
        <w:t>ku do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</w:rPr>
        <w:t>hodow</w:t>
      </w:r>
      <w:r w:rsidRPr="000930CD">
        <w:rPr>
          <w:rFonts w:ascii="Tahoma" w:hAnsi="Tahoma" w:cs="Tahoma"/>
          <w:spacing w:val="2"/>
        </w:rPr>
        <w:t>e</w:t>
      </w:r>
      <w:r w:rsidRPr="000930CD">
        <w:rPr>
          <w:rFonts w:ascii="Tahoma" w:hAnsi="Tahoma" w:cs="Tahoma"/>
          <w:spacing w:val="-2"/>
        </w:rPr>
        <w:t>g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5"/>
        </w:rPr>
        <w:t xml:space="preserve"> </w:t>
      </w:r>
      <w:r w:rsidRPr="000930CD">
        <w:rPr>
          <w:rFonts w:ascii="Tahoma" w:hAnsi="Tahoma" w:cs="Tahoma"/>
        </w:rPr>
        <w:t>w</w:t>
      </w:r>
      <w:r w:rsidRPr="000930CD">
        <w:rPr>
          <w:rFonts w:ascii="Tahoma" w:hAnsi="Tahoma" w:cs="Tahoma"/>
          <w:spacing w:val="7"/>
        </w:rPr>
        <w:t xml:space="preserve"> </w:t>
      </w:r>
      <w:r w:rsidRPr="000930CD">
        <w:rPr>
          <w:rFonts w:ascii="Tahoma" w:hAnsi="Tahoma" w:cs="Tahoma"/>
          <w:spacing w:val="-1"/>
        </w:rPr>
        <w:t>f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  <w:spacing w:val="1"/>
        </w:rPr>
        <w:t>m</w:t>
      </w:r>
      <w:r w:rsidRPr="000930CD">
        <w:rPr>
          <w:rFonts w:ascii="Tahoma" w:hAnsi="Tahoma" w:cs="Tahoma"/>
          <w:spacing w:val="3"/>
        </w:rPr>
        <w:t>i</w:t>
      </w:r>
      <w:r w:rsidRPr="000930CD">
        <w:rPr>
          <w:rFonts w:ascii="Tahoma" w:hAnsi="Tahoma" w:cs="Tahoma"/>
        </w:rPr>
        <w:t>e</w:t>
      </w:r>
      <w:r w:rsidRPr="000930CD">
        <w:rPr>
          <w:rFonts w:ascii="Tahoma" w:hAnsi="Tahoma" w:cs="Tahoma"/>
          <w:spacing w:val="4"/>
        </w:rPr>
        <w:t xml:space="preserve"> </w:t>
      </w:r>
      <w:r w:rsidRPr="000930CD">
        <w:rPr>
          <w:rFonts w:ascii="Tahoma" w:hAnsi="Tahoma" w:cs="Tahoma"/>
        </w:rPr>
        <w:t>k</w:t>
      </w:r>
      <w:r w:rsidRPr="000930CD">
        <w:rPr>
          <w:rFonts w:ascii="Tahoma" w:hAnsi="Tahoma" w:cs="Tahoma"/>
          <w:spacing w:val="-1"/>
        </w:rPr>
        <w:t>ar</w:t>
      </w:r>
      <w:r w:rsidRPr="000930CD">
        <w:rPr>
          <w:rFonts w:ascii="Tahoma" w:hAnsi="Tahoma" w:cs="Tahoma"/>
          <w:spacing w:val="5"/>
        </w:rPr>
        <w:t>t</w:t>
      </w:r>
      <w:r w:rsidRPr="000930CD">
        <w:rPr>
          <w:rFonts w:ascii="Tahoma" w:hAnsi="Tahoma" w:cs="Tahoma"/>
        </w:rPr>
        <w:t>y po</w:t>
      </w:r>
      <w:r w:rsidRPr="000930CD">
        <w:rPr>
          <w:rFonts w:ascii="Tahoma" w:hAnsi="Tahoma" w:cs="Tahoma"/>
          <w:spacing w:val="2"/>
        </w:rPr>
        <w:t>d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</w:rPr>
        <w:t>kow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j</w:t>
      </w:r>
      <w:r w:rsidRPr="000930CD">
        <w:rPr>
          <w:rFonts w:ascii="Tahoma" w:hAnsi="Tahoma" w:cs="Tahoma"/>
          <w:spacing w:val="5"/>
        </w:rPr>
        <w:t xml:space="preserve"> 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2"/>
        </w:rPr>
        <w:t>r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z</w:t>
      </w:r>
      <w:r w:rsidRPr="000930CD">
        <w:rPr>
          <w:rFonts w:ascii="Tahoma" w:hAnsi="Tahoma" w:cs="Tahoma"/>
          <w:spacing w:val="6"/>
        </w:rPr>
        <w:t xml:space="preserve"> </w:t>
      </w:r>
      <w:r w:rsidRPr="000930CD">
        <w:rPr>
          <w:rFonts w:ascii="Tahoma" w:hAnsi="Tahoma" w:cs="Tahoma"/>
        </w:rPr>
        <w:t>w</w:t>
      </w:r>
      <w:r w:rsidRPr="000930CD">
        <w:rPr>
          <w:rFonts w:ascii="Tahoma" w:hAnsi="Tahoma" w:cs="Tahoma"/>
          <w:spacing w:val="4"/>
        </w:rPr>
        <w:t xml:space="preserve"> </w:t>
      </w:r>
      <w:r w:rsidRPr="000930CD">
        <w:rPr>
          <w:rFonts w:ascii="Tahoma" w:hAnsi="Tahoma" w:cs="Tahoma"/>
          <w:spacing w:val="-1"/>
        </w:rPr>
        <w:t>f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  <w:spacing w:val="1"/>
        </w:rPr>
        <w:t>mi</w:t>
      </w:r>
      <w:r w:rsidRPr="000930CD">
        <w:rPr>
          <w:rFonts w:ascii="Tahoma" w:hAnsi="Tahoma" w:cs="Tahoma"/>
        </w:rPr>
        <w:t>e</w:t>
      </w:r>
      <w:r w:rsidRPr="000930CD">
        <w:rPr>
          <w:rFonts w:ascii="Tahoma" w:hAnsi="Tahoma" w:cs="Tahoma"/>
          <w:spacing w:val="4"/>
        </w:rPr>
        <w:t xml:space="preserve"> r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  <w:spacing w:val="4"/>
        </w:rPr>
        <w:t>z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łt</w:t>
      </w:r>
      <w:r w:rsidRPr="000930CD">
        <w:rPr>
          <w:rFonts w:ascii="Tahoma" w:hAnsi="Tahoma" w:cs="Tahoma"/>
        </w:rPr>
        <w:t>u</w:t>
      </w:r>
      <w:r w:rsidRPr="000930CD">
        <w:rPr>
          <w:rFonts w:ascii="Tahoma" w:hAnsi="Tahoma" w:cs="Tahoma"/>
          <w:spacing w:val="5"/>
        </w:rPr>
        <w:t xml:space="preserve"> </w:t>
      </w:r>
      <w:r w:rsidRPr="000930CD">
        <w:rPr>
          <w:rFonts w:ascii="Tahoma" w:hAnsi="Tahoma" w:cs="Tahoma"/>
        </w:rPr>
        <w:t>od</w:t>
      </w:r>
      <w:r w:rsidRPr="000930CD">
        <w:rPr>
          <w:rFonts w:ascii="Tahoma" w:hAnsi="Tahoma" w:cs="Tahoma"/>
          <w:spacing w:val="5"/>
        </w:rPr>
        <w:t xml:space="preserve"> </w:t>
      </w:r>
      <w:r w:rsidRPr="000930CD">
        <w:rPr>
          <w:rFonts w:ascii="Tahoma" w:hAnsi="Tahoma" w:cs="Tahoma"/>
        </w:rPr>
        <w:t>p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  <w:spacing w:val="4"/>
        </w:rPr>
        <w:t>z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</w:rPr>
        <w:t>hod</w:t>
      </w:r>
      <w:r w:rsidRPr="000930CD">
        <w:rPr>
          <w:rFonts w:ascii="Tahoma" w:hAnsi="Tahoma" w:cs="Tahoma"/>
          <w:spacing w:val="2"/>
        </w:rPr>
        <w:t>ó</w:t>
      </w:r>
      <w:r w:rsidRPr="000930CD">
        <w:rPr>
          <w:rFonts w:ascii="Tahoma" w:hAnsi="Tahoma" w:cs="Tahoma"/>
        </w:rPr>
        <w:t xml:space="preserve">w 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w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>d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  <w:spacing w:val="1"/>
        </w:rPr>
        <w:t>j</w:t>
      </w:r>
      <w:r w:rsidRPr="000930CD">
        <w:rPr>
          <w:rFonts w:ascii="Tahoma" w:hAnsi="Tahoma" w:cs="Tahoma"/>
        </w:rPr>
        <w:t>ono</w:t>
      </w:r>
      <w:r w:rsidRPr="000930CD">
        <w:rPr>
          <w:rFonts w:ascii="Tahoma" w:hAnsi="Tahoma" w:cs="Tahoma"/>
          <w:spacing w:val="2"/>
        </w:rPr>
        <w:t>w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5"/>
        </w:rPr>
        <w:t>n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</w:rPr>
        <w:t>h,</w:t>
      </w:r>
    </w:p>
    <w:p w14:paraId="1E9600C4" w14:textId="77777777" w:rsidR="00482895" w:rsidRPr="000930CD" w:rsidRDefault="00E34E22" w:rsidP="004B7436">
      <w:pPr>
        <w:pStyle w:val="Akapitzlist"/>
        <w:numPr>
          <w:ilvl w:val="0"/>
          <w:numId w:val="11"/>
        </w:numPr>
        <w:spacing w:after="120" w:line="276" w:lineRule="auto"/>
        <w:ind w:left="426" w:hanging="426"/>
        <w:rPr>
          <w:rFonts w:ascii="Tahoma" w:hAnsi="Tahoma" w:cs="Tahoma"/>
        </w:rPr>
      </w:pPr>
      <w:r w:rsidRPr="000930CD">
        <w:rPr>
          <w:rFonts w:ascii="Tahoma" w:hAnsi="Tahoma" w:cs="Tahoma"/>
        </w:rPr>
        <w:t xml:space="preserve"> o</w:t>
      </w:r>
      <w:r w:rsidR="00482895" w:rsidRPr="000930CD">
        <w:rPr>
          <w:rFonts w:ascii="Tahoma" w:hAnsi="Tahoma" w:cs="Tahoma"/>
        </w:rPr>
        <w:t>soba będąca dłużnikiem Funduszu Pracy lub innego funduszu celowego,</w:t>
      </w:r>
    </w:p>
    <w:p w14:paraId="7BA829E7" w14:textId="77777777" w:rsidR="00482895" w:rsidRPr="000930CD" w:rsidRDefault="00482895" w:rsidP="004B7436">
      <w:pPr>
        <w:pStyle w:val="Akapitzlist"/>
        <w:numPr>
          <w:ilvl w:val="0"/>
          <w:numId w:val="11"/>
        </w:numPr>
        <w:spacing w:after="120" w:line="276" w:lineRule="auto"/>
        <w:ind w:left="426" w:hanging="426"/>
        <w:rPr>
          <w:rFonts w:ascii="Tahoma" w:hAnsi="Tahoma" w:cs="Tahoma"/>
        </w:rPr>
      </w:pPr>
      <w:r w:rsidRPr="000930CD">
        <w:rPr>
          <w:rFonts w:ascii="Tahoma" w:hAnsi="Tahoma" w:cs="Tahoma"/>
        </w:rPr>
        <w:t>osoba fizyczna prowadząca działalność gospodarczą tylko i wyłącznie w formie spółki cywilnej</w:t>
      </w:r>
    </w:p>
    <w:p w14:paraId="7D5C86CA" w14:textId="77777777" w:rsidR="00482895" w:rsidRPr="000930CD" w:rsidRDefault="00482895" w:rsidP="004B7436">
      <w:pPr>
        <w:pStyle w:val="Akapitzlist"/>
        <w:numPr>
          <w:ilvl w:val="0"/>
          <w:numId w:val="11"/>
        </w:numPr>
        <w:spacing w:after="120" w:line="276" w:lineRule="auto"/>
        <w:ind w:left="426" w:hanging="426"/>
        <w:rPr>
          <w:rFonts w:ascii="Tahoma" w:hAnsi="Tahoma" w:cs="Tahoma"/>
        </w:rPr>
      </w:pPr>
      <w:r w:rsidRPr="000930CD">
        <w:rPr>
          <w:rFonts w:ascii="Tahoma" w:hAnsi="Tahoma" w:cs="Tahoma"/>
        </w:rPr>
        <w:t>osoba</w:t>
      </w:r>
      <w:r w:rsidRPr="000930CD">
        <w:rPr>
          <w:rFonts w:ascii="Tahoma" w:hAnsi="Tahoma" w:cs="Tahoma"/>
          <w:spacing w:val="10"/>
        </w:rPr>
        <w:t xml:space="preserve"> </w:t>
      </w:r>
      <w:r w:rsidRPr="000930CD">
        <w:rPr>
          <w:rFonts w:ascii="Tahoma" w:hAnsi="Tahoma" w:cs="Tahoma"/>
        </w:rPr>
        <w:t>b</w:t>
      </w:r>
      <w:r w:rsidRPr="000930CD">
        <w:rPr>
          <w:rFonts w:ascii="Tahoma" w:hAnsi="Tahoma" w:cs="Tahoma"/>
          <w:spacing w:val="-1"/>
        </w:rPr>
        <w:t>ę</w:t>
      </w:r>
      <w:r w:rsidRPr="000930CD">
        <w:rPr>
          <w:rFonts w:ascii="Tahoma" w:hAnsi="Tahoma" w:cs="Tahoma"/>
        </w:rPr>
        <w:t>d</w:t>
      </w:r>
      <w:r w:rsidRPr="000930CD">
        <w:rPr>
          <w:rFonts w:ascii="Tahoma" w:hAnsi="Tahoma" w:cs="Tahoma"/>
          <w:spacing w:val="-1"/>
        </w:rPr>
        <w:t>ą</w:t>
      </w:r>
      <w:r w:rsidRPr="000930CD">
        <w:rPr>
          <w:rFonts w:ascii="Tahoma" w:hAnsi="Tahoma" w:cs="Tahoma"/>
          <w:spacing w:val="2"/>
        </w:rPr>
        <w:t>c</w:t>
      </w:r>
      <w:r w:rsidRPr="000930CD">
        <w:rPr>
          <w:rFonts w:ascii="Tahoma" w:hAnsi="Tahoma" w:cs="Tahoma"/>
        </w:rPr>
        <w:t>a</w:t>
      </w:r>
      <w:r w:rsidRPr="000930CD">
        <w:rPr>
          <w:rFonts w:ascii="Tahoma" w:hAnsi="Tahoma" w:cs="Tahoma"/>
          <w:spacing w:val="10"/>
        </w:rPr>
        <w:t xml:space="preserve"> </w:t>
      </w:r>
      <w:r w:rsidRPr="000930CD">
        <w:rPr>
          <w:rFonts w:ascii="Tahoma" w:hAnsi="Tahoma" w:cs="Tahoma"/>
        </w:rPr>
        <w:t>po</w:t>
      </w:r>
      <w:r w:rsidRPr="000930CD">
        <w:rPr>
          <w:rFonts w:ascii="Tahoma" w:hAnsi="Tahoma" w:cs="Tahoma"/>
          <w:spacing w:val="-1"/>
        </w:rPr>
        <w:t>ręc</w:t>
      </w:r>
      <w:r w:rsidRPr="000930CD">
        <w:rPr>
          <w:rFonts w:ascii="Tahoma" w:hAnsi="Tahoma" w:cs="Tahoma"/>
          <w:spacing w:val="6"/>
        </w:rPr>
        <w:t>z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  <w:spacing w:val="3"/>
        </w:rPr>
        <w:t>i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  <w:spacing w:val="1"/>
        </w:rPr>
        <w:t>l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m</w:t>
      </w:r>
      <w:r w:rsidRPr="000930CD">
        <w:rPr>
          <w:rFonts w:ascii="Tahoma" w:hAnsi="Tahoma" w:cs="Tahoma"/>
          <w:spacing w:val="13"/>
        </w:rPr>
        <w:t xml:space="preserve"> 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>nn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  <w:spacing w:val="-2"/>
        </w:rPr>
        <w:t>g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11"/>
        </w:rPr>
        <w:t xml:space="preserve"> </w:t>
      </w:r>
      <w:r w:rsidRPr="000930CD">
        <w:rPr>
          <w:rFonts w:ascii="Tahoma" w:hAnsi="Tahoma" w:cs="Tahoma"/>
        </w:rPr>
        <w:t>k</w:t>
      </w:r>
      <w:r w:rsidRPr="000930CD">
        <w:rPr>
          <w:rFonts w:ascii="Tahoma" w:hAnsi="Tahoma" w:cs="Tahoma"/>
          <w:spacing w:val="2"/>
        </w:rPr>
        <w:t>r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  <w:spacing w:val="5"/>
        </w:rPr>
        <w:t>d</w:t>
      </w:r>
      <w:r w:rsidRPr="000930CD">
        <w:rPr>
          <w:rFonts w:ascii="Tahoma" w:hAnsi="Tahoma" w:cs="Tahoma"/>
          <w:spacing w:val="-7"/>
        </w:rPr>
        <w:t>y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</w:rPr>
        <w:t>u/p</w:t>
      </w:r>
      <w:r w:rsidRPr="000930CD">
        <w:rPr>
          <w:rFonts w:ascii="Tahoma" w:hAnsi="Tahoma" w:cs="Tahoma"/>
          <w:spacing w:val="2"/>
        </w:rPr>
        <w:t>o</w:t>
      </w:r>
      <w:r w:rsidRPr="000930CD">
        <w:rPr>
          <w:rFonts w:ascii="Tahoma" w:hAnsi="Tahoma" w:cs="Tahoma"/>
          <w:spacing w:val="4"/>
        </w:rPr>
        <w:t>ż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</w:rPr>
        <w:t>ki</w:t>
      </w:r>
      <w:r w:rsidRPr="000930CD">
        <w:rPr>
          <w:rFonts w:ascii="Tahoma" w:hAnsi="Tahoma" w:cs="Tahoma"/>
          <w:spacing w:val="13"/>
        </w:rPr>
        <w:t xml:space="preserve"> </w:t>
      </w:r>
      <w:r w:rsidRPr="000930CD">
        <w:rPr>
          <w:rFonts w:ascii="Tahoma" w:hAnsi="Tahoma" w:cs="Tahoma"/>
        </w:rPr>
        <w:t>w</w:t>
      </w:r>
      <w:r w:rsidRPr="000930CD">
        <w:rPr>
          <w:rFonts w:ascii="Tahoma" w:hAnsi="Tahoma" w:cs="Tahoma"/>
          <w:spacing w:val="11"/>
        </w:rPr>
        <w:t xml:space="preserve"> </w:t>
      </w:r>
      <w:r w:rsidRPr="000930CD">
        <w:rPr>
          <w:rFonts w:ascii="Tahoma" w:hAnsi="Tahoma" w:cs="Tahoma"/>
          <w:spacing w:val="2"/>
        </w:rPr>
        <w:t>w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</w:rPr>
        <w:t>sokoś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</w:rPr>
        <w:t>i</w:t>
      </w:r>
      <w:r w:rsidRPr="000930CD">
        <w:rPr>
          <w:rFonts w:ascii="Tahoma" w:hAnsi="Tahoma" w:cs="Tahoma"/>
          <w:spacing w:val="13"/>
        </w:rPr>
        <w:t xml:space="preserve"> </w:t>
      </w:r>
      <w:r w:rsidRPr="000930CD">
        <w:rPr>
          <w:rFonts w:ascii="Tahoma" w:hAnsi="Tahoma" w:cs="Tahoma"/>
          <w:spacing w:val="3"/>
        </w:rPr>
        <w:t>p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2"/>
        </w:rPr>
        <w:t>w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2"/>
        </w:rPr>
        <w:t>ż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j</w:t>
      </w:r>
      <w:r w:rsidRPr="000930CD">
        <w:rPr>
          <w:rFonts w:ascii="Tahoma" w:hAnsi="Tahoma" w:cs="Tahoma"/>
          <w:spacing w:val="13"/>
        </w:rPr>
        <w:t xml:space="preserve"> </w:t>
      </w:r>
      <w:r w:rsidRPr="000930CD">
        <w:rPr>
          <w:rFonts w:ascii="Tahoma" w:hAnsi="Tahoma" w:cs="Tahoma"/>
        </w:rPr>
        <w:t xml:space="preserve">1000% </w:t>
      </w:r>
      <w:r w:rsidRPr="000930CD">
        <w:rPr>
          <w:rFonts w:ascii="Tahoma" w:hAnsi="Tahoma" w:cs="Tahoma"/>
          <w:spacing w:val="1"/>
        </w:rPr>
        <w:t>mi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im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l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  <w:spacing w:val="-2"/>
        </w:rPr>
        <w:t>g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1"/>
        </w:rPr>
        <w:t xml:space="preserve"> </w:t>
      </w:r>
      <w:r w:rsidRPr="000930CD">
        <w:rPr>
          <w:rFonts w:ascii="Tahoma" w:hAnsi="Tahoma" w:cs="Tahoma"/>
          <w:spacing w:val="4"/>
        </w:rPr>
        <w:t>w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2"/>
        </w:rPr>
        <w:t>na</w:t>
      </w:r>
      <w:r w:rsidRPr="000930CD">
        <w:rPr>
          <w:rFonts w:ascii="Tahoma" w:hAnsi="Tahoma" w:cs="Tahoma"/>
          <w:spacing w:val="-2"/>
        </w:rPr>
        <w:t>g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</w:rPr>
        <w:t>od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 xml:space="preserve">a </w:t>
      </w:r>
      <w:r w:rsidRPr="000930CD">
        <w:rPr>
          <w:rFonts w:ascii="Tahoma" w:hAnsi="Tahoma" w:cs="Tahoma"/>
          <w:spacing w:val="2"/>
        </w:rPr>
        <w:t>w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d</w:t>
      </w:r>
      <w:r w:rsidRPr="000930CD">
        <w:rPr>
          <w:rFonts w:ascii="Tahoma" w:hAnsi="Tahoma" w:cs="Tahoma"/>
          <w:spacing w:val="1"/>
        </w:rPr>
        <w:t>ł</w:t>
      </w:r>
      <w:r w:rsidRPr="000930CD">
        <w:rPr>
          <w:rFonts w:ascii="Tahoma" w:hAnsi="Tahoma" w:cs="Tahoma"/>
        </w:rPr>
        <w:t>ug</w:t>
      </w:r>
      <w:r w:rsidRPr="000930CD">
        <w:rPr>
          <w:rFonts w:ascii="Tahoma" w:hAnsi="Tahoma" w:cs="Tahoma"/>
          <w:spacing w:val="1"/>
        </w:rPr>
        <w:t xml:space="preserve"> </w:t>
      </w:r>
      <w:r w:rsidRPr="000930CD">
        <w:rPr>
          <w:rFonts w:ascii="Tahoma" w:hAnsi="Tahoma" w:cs="Tahoma"/>
        </w:rPr>
        <w:t>s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nu</w:t>
      </w:r>
      <w:r w:rsidRPr="000930CD">
        <w:rPr>
          <w:rFonts w:ascii="Tahoma" w:hAnsi="Tahoma" w:cs="Tahoma"/>
          <w:spacing w:val="1"/>
        </w:rPr>
        <w:t xml:space="preserve"> </w:t>
      </w:r>
      <w:r w:rsidRPr="000930CD">
        <w:rPr>
          <w:rFonts w:ascii="Tahoma" w:hAnsi="Tahoma" w:cs="Tahoma"/>
          <w:spacing w:val="2"/>
        </w:rPr>
        <w:t>n</w:t>
      </w:r>
      <w:r w:rsidRPr="000930CD">
        <w:rPr>
          <w:rFonts w:ascii="Tahoma" w:hAnsi="Tahoma" w:cs="Tahoma"/>
        </w:rPr>
        <w:t>a d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ń</w:t>
      </w:r>
      <w:r w:rsidRPr="000930CD">
        <w:rPr>
          <w:rFonts w:ascii="Tahoma" w:hAnsi="Tahoma" w:cs="Tahoma"/>
          <w:spacing w:val="1"/>
        </w:rPr>
        <w:t xml:space="preserve"> 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  <w:spacing w:val="1"/>
        </w:rPr>
        <w:t>ł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2"/>
        </w:rPr>
        <w:t>ż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>a ośw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d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2"/>
        </w:rPr>
        <w:t xml:space="preserve">a </w:t>
      </w:r>
      <w:r w:rsidRPr="000930CD">
        <w:rPr>
          <w:rFonts w:ascii="Tahoma" w:hAnsi="Tahoma" w:cs="Tahoma"/>
        </w:rPr>
        <w:t>w s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</w:rPr>
        <w:t>osunku</w:t>
      </w:r>
      <w:r w:rsidRPr="000930CD">
        <w:rPr>
          <w:rFonts w:ascii="Tahoma" w:hAnsi="Tahoma" w:cs="Tahoma"/>
          <w:spacing w:val="1"/>
        </w:rPr>
        <w:t xml:space="preserve"> </w:t>
      </w:r>
      <w:r w:rsidRPr="000930CD">
        <w:rPr>
          <w:rFonts w:ascii="Tahoma" w:hAnsi="Tahoma" w:cs="Tahoma"/>
          <w:spacing w:val="2"/>
        </w:rPr>
        <w:t>d</w:t>
      </w:r>
      <w:r w:rsidRPr="000930CD">
        <w:rPr>
          <w:rFonts w:ascii="Tahoma" w:hAnsi="Tahoma" w:cs="Tahoma"/>
        </w:rPr>
        <w:t>o k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</w:rPr>
        <w:t>ó</w:t>
      </w:r>
      <w:r w:rsidRPr="000930CD">
        <w:rPr>
          <w:rFonts w:ascii="Tahoma" w:hAnsi="Tahoma" w:cs="Tahoma"/>
          <w:spacing w:val="2"/>
        </w:rPr>
        <w:t>r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</w:rPr>
        <w:t>h</w:t>
      </w:r>
      <w:r w:rsidRPr="000930CD">
        <w:rPr>
          <w:rFonts w:ascii="Tahoma" w:hAnsi="Tahoma" w:cs="Tahoma"/>
          <w:spacing w:val="-6"/>
        </w:rPr>
        <w:t xml:space="preserve"> 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</w:rPr>
        <w:t>obow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ą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>e</w:t>
      </w:r>
      <w:r w:rsidRPr="000930CD">
        <w:rPr>
          <w:rFonts w:ascii="Tahoma" w:hAnsi="Tahoma" w:cs="Tahoma"/>
          <w:spacing w:val="-8"/>
        </w:rPr>
        <w:t xml:space="preserve"> 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  <w:spacing w:val="2"/>
        </w:rPr>
        <w:t>r</w:t>
      </w:r>
      <w:r w:rsidRPr="000930CD">
        <w:rPr>
          <w:rFonts w:ascii="Tahoma" w:hAnsi="Tahoma" w:cs="Tahoma"/>
        </w:rPr>
        <w:t>wa</w:t>
      </w:r>
      <w:r w:rsidRPr="000930CD">
        <w:rPr>
          <w:rFonts w:ascii="Tahoma" w:hAnsi="Tahoma" w:cs="Tahoma"/>
          <w:spacing w:val="-4"/>
        </w:rPr>
        <w:t xml:space="preserve"> 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d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l</w:t>
      </w:r>
      <w:r w:rsidRPr="000930CD">
        <w:rPr>
          <w:rFonts w:ascii="Tahoma" w:hAnsi="Tahoma" w:cs="Tahoma"/>
        </w:rPr>
        <w:t>,</w:t>
      </w:r>
    </w:p>
    <w:p w14:paraId="61ABE798" w14:textId="77777777" w:rsidR="00482895" w:rsidRPr="000930CD" w:rsidRDefault="00482895" w:rsidP="004B7436">
      <w:pPr>
        <w:pStyle w:val="Akapitzlist"/>
        <w:numPr>
          <w:ilvl w:val="0"/>
          <w:numId w:val="11"/>
        </w:numPr>
        <w:spacing w:after="120" w:line="276" w:lineRule="auto"/>
        <w:ind w:left="426" w:hanging="426"/>
        <w:rPr>
          <w:rFonts w:ascii="Tahoma" w:hAnsi="Tahoma" w:cs="Tahoma"/>
        </w:rPr>
      </w:pPr>
      <w:r w:rsidRPr="000930CD">
        <w:rPr>
          <w:rFonts w:ascii="Tahoma" w:hAnsi="Tahoma" w:cs="Tahoma"/>
        </w:rPr>
        <w:t>osoba</w:t>
      </w:r>
      <w:r w:rsidRPr="000930CD">
        <w:rPr>
          <w:rFonts w:ascii="Tahoma" w:hAnsi="Tahoma" w:cs="Tahoma"/>
          <w:spacing w:val="23"/>
        </w:rPr>
        <w:t xml:space="preserve"> </w:t>
      </w:r>
      <w:r w:rsidRPr="000930CD">
        <w:rPr>
          <w:rFonts w:ascii="Tahoma" w:hAnsi="Tahoma" w:cs="Tahoma"/>
        </w:rPr>
        <w:t>b</w:t>
      </w:r>
      <w:r w:rsidRPr="000930CD">
        <w:rPr>
          <w:rFonts w:ascii="Tahoma" w:hAnsi="Tahoma" w:cs="Tahoma"/>
          <w:spacing w:val="-1"/>
        </w:rPr>
        <w:t>ę</w:t>
      </w:r>
      <w:r w:rsidRPr="000930CD">
        <w:rPr>
          <w:rFonts w:ascii="Tahoma" w:hAnsi="Tahoma" w:cs="Tahoma"/>
        </w:rPr>
        <w:t>d</w:t>
      </w:r>
      <w:r w:rsidRPr="000930CD">
        <w:rPr>
          <w:rFonts w:ascii="Tahoma" w:hAnsi="Tahoma" w:cs="Tahoma"/>
          <w:spacing w:val="2"/>
        </w:rPr>
        <w:t>ą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</w:rPr>
        <w:t>a</w:t>
      </w:r>
      <w:r w:rsidRPr="000930CD">
        <w:rPr>
          <w:rFonts w:ascii="Tahoma" w:hAnsi="Tahoma" w:cs="Tahoma"/>
          <w:spacing w:val="23"/>
        </w:rPr>
        <w:t xml:space="preserve"> </w:t>
      </w:r>
      <w:r w:rsidRPr="000930CD">
        <w:rPr>
          <w:rFonts w:ascii="Tahoma" w:hAnsi="Tahoma" w:cs="Tahoma"/>
        </w:rPr>
        <w:t>po</w:t>
      </w:r>
      <w:r w:rsidRPr="000930CD">
        <w:rPr>
          <w:rFonts w:ascii="Tahoma" w:hAnsi="Tahoma" w:cs="Tahoma"/>
          <w:spacing w:val="2"/>
        </w:rPr>
        <w:t>r</w:t>
      </w:r>
      <w:r w:rsidRPr="000930CD">
        <w:rPr>
          <w:rFonts w:ascii="Tahoma" w:hAnsi="Tahoma" w:cs="Tahoma"/>
          <w:spacing w:val="-1"/>
        </w:rPr>
        <w:t>ęc</w:t>
      </w:r>
      <w:r w:rsidRPr="000930CD">
        <w:rPr>
          <w:rFonts w:ascii="Tahoma" w:hAnsi="Tahoma" w:cs="Tahoma"/>
          <w:spacing w:val="6"/>
        </w:rPr>
        <w:t>z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2"/>
        </w:rPr>
        <w:t>c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  <w:spacing w:val="1"/>
        </w:rPr>
        <w:t>l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m</w:t>
      </w:r>
      <w:r w:rsidRPr="000930CD">
        <w:rPr>
          <w:rFonts w:ascii="Tahoma" w:hAnsi="Tahoma" w:cs="Tahoma"/>
          <w:spacing w:val="25"/>
        </w:rPr>
        <w:t xml:space="preserve"> 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>nn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j</w:t>
      </w:r>
      <w:r w:rsidRPr="000930CD">
        <w:rPr>
          <w:rFonts w:ascii="Tahoma" w:hAnsi="Tahoma" w:cs="Tahoma"/>
          <w:spacing w:val="25"/>
        </w:rPr>
        <w:t xml:space="preserve"> </w:t>
      </w:r>
      <w:r w:rsidRPr="000930CD">
        <w:rPr>
          <w:rFonts w:ascii="Tahoma" w:hAnsi="Tahoma" w:cs="Tahoma"/>
        </w:rPr>
        <w:t>u</w:t>
      </w:r>
      <w:r w:rsidRPr="000930CD">
        <w:rPr>
          <w:rFonts w:ascii="Tahoma" w:hAnsi="Tahoma" w:cs="Tahoma"/>
          <w:spacing w:val="1"/>
        </w:rPr>
        <w:t>m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2"/>
        </w:rPr>
        <w:t>w</w:t>
      </w:r>
      <w:r w:rsidRPr="000930CD">
        <w:rPr>
          <w:rFonts w:ascii="Tahoma" w:hAnsi="Tahoma" w:cs="Tahoma"/>
        </w:rPr>
        <w:t>y</w:t>
      </w:r>
      <w:r w:rsidRPr="000930CD">
        <w:rPr>
          <w:rFonts w:ascii="Tahoma" w:hAnsi="Tahoma" w:cs="Tahoma"/>
          <w:spacing w:val="22"/>
        </w:rPr>
        <w:t xml:space="preserve"> 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27"/>
        </w:rPr>
        <w:t xml:space="preserve"> </w:t>
      </w:r>
      <w:r w:rsidRPr="000930CD">
        <w:rPr>
          <w:rFonts w:ascii="Tahoma" w:hAnsi="Tahoma" w:cs="Tahoma"/>
        </w:rPr>
        <w:t>do</w:t>
      </w:r>
      <w:r w:rsidRPr="000930CD">
        <w:rPr>
          <w:rFonts w:ascii="Tahoma" w:hAnsi="Tahoma" w:cs="Tahoma"/>
          <w:spacing w:val="-1"/>
        </w:rPr>
        <w:t>f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nsow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  <w:spacing w:val="1"/>
        </w:rPr>
        <w:t>/</w:t>
      </w:r>
      <w:r w:rsidRPr="000930CD">
        <w:rPr>
          <w:rFonts w:ascii="Tahoma" w:hAnsi="Tahoma" w:cs="Tahoma"/>
        </w:rPr>
        <w:t>u</w:t>
      </w:r>
      <w:r w:rsidRPr="000930CD">
        <w:rPr>
          <w:rFonts w:ascii="Tahoma" w:hAnsi="Tahoma" w:cs="Tahoma"/>
          <w:spacing w:val="1"/>
        </w:rPr>
        <w:t>m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2"/>
        </w:rPr>
        <w:t>w</w:t>
      </w:r>
      <w:r w:rsidRPr="000930CD">
        <w:rPr>
          <w:rFonts w:ascii="Tahoma" w:hAnsi="Tahoma" w:cs="Tahoma"/>
        </w:rPr>
        <w:t xml:space="preserve">y                   </w:t>
      </w:r>
      <w:r w:rsidRPr="000930CD">
        <w:rPr>
          <w:rFonts w:ascii="Tahoma" w:hAnsi="Tahoma" w:cs="Tahoma"/>
          <w:spacing w:val="22"/>
        </w:rPr>
        <w:t xml:space="preserve"> 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24"/>
        </w:rPr>
        <w:t xml:space="preserve"> </w:t>
      </w:r>
      <w:r w:rsidRPr="000930CD">
        <w:rPr>
          <w:rFonts w:ascii="Tahoma" w:hAnsi="Tahoma" w:cs="Tahoma"/>
          <w:spacing w:val="3"/>
        </w:rPr>
        <w:t>p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  <w:spacing w:val="4"/>
        </w:rPr>
        <w:t>z</w:t>
      </w:r>
      <w:r w:rsidRPr="000930CD">
        <w:rPr>
          <w:rFonts w:ascii="Tahoma" w:hAnsi="Tahoma" w:cs="Tahoma"/>
          <w:spacing w:val="-7"/>
        </w:rPr>
        <w:t>y</w:t>
      </w:r>
      <w:r w:rsidRPr="000930CD">
        <w:rPr>
          <w:rFonts w:ascii="Tahoma" w:hAnsi="Tahoma" w:cs="Tahoma"/>
          <w:spacing w:val="2"/>
        </w:rPr>
        <w:t>zn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>e b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  <w:spacing w:val="2"/>
        </w:rPr>
        <w:t>zz</w:t>
      </w:r>
      <w:r w:rsidRPr="000930CD">
        <w:rPr>
          <w:rFonts w:ascii="Tahoma" w:hAnsi="Tahoma" w:cs="Tahoma"/>
        </w:rPr>
        <w:t>w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  <w:spacing w:val="2"/>
        </w:rPr>
        <w:t>n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</w:rPr>
        <w:t>h</w:t>
      </w:r>
      <w:r w:rsidRPr="000930CD">
        <w:rPr>
          <w:rFonts w:ascii="Tahoma" w:hAnsi="Tahoma" w:cs="Tahoma"/>
          <w:spacing w:val="5"/>
        </w:rPr>
        <w:t xml:space="preserve"> </w:t>
      </w:r>
      <w:r w:rsidRPr="000930CD">
        <w:rPr>
          <w:rFonts w:ascii="Tahoma" w:hAnsi="Tahoma" w:cs="Tahoma"/>
        </w:rPr>
        <w:t>ś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</w:rPr>
        <w:t>odk</w:t>
      </w:r>
      <w:r w:rsidRPr="000930CD">
        <w:rPr>
          <w:rFonts w:ascii="Tahoma" w:hAnsi="Tahoma" w:cs="Tahoma"/>
          <w:spacing w:val="2"/>
        </w:rPr>
        <w:t>ó</w:t>
      </w:r>
      <w:r w:rsidRPr="000930CD">
        <w:rPr>
          <w:rFonts w:ascii="Tahoma" w:hAnsi="Tahoma" w:cs="Tahoma"/>
        </w:rPr>
        <w:t>w</w:t>
      </w:r>
      <w:r w:rsidRPr="000930CD">
        <w:rPr>
          <w:rFonts w:ascii="Tahoma" w:hAnsi="Tahoma" w:cs="Tahoma"/>
          <w:spacing w:val="1"/>
        </w:rPr>
        <w:t>/</w:t>
      </w:r>
      <w:r w:rsidRPr="000930CD">
        <w:rPr>
          <w:rFonts w:ascii="Tahoma" w:hAnsi="Tahoma" w:cs="Tahoma"/>
        </w:rPr>
        <w:t>u</w:t>
      </w:r>
      <w:r w:rsidRPr="000930CD">
        <w:rPr>
          <w:rFonts w:ascii="Tahoma" w:hAnsi="Tahoma" w:cs="Tahoma"/>
          <w:spacing w:val="1"/>
        </w:rPr>
        <w:t>m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2"/>
        </w:rPr>
        <w:t>w</w:t>
      </w:r>
      <w:r w:rsidRPr="000930CD">
        <w:rPr>
          <w:rFonts w:ascii="Tahoma" w:hAnsi="Tahoma" w:cs="Tahoma"/>
        </w:rPr>
        <w:t>y o</w:t>
      </w:r>
      <w:r w:rsidRPr="000930CD">
        <w:rPr>
          <w:rFonts w:ascii="Tahoma" w:hAnsi="Tahoma" w:cs="Tahoma"/>
          <w:spacing w:val="7"/>
        </w:rPr>
        <w:t xml:space="preserve"> 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  <w:spacing w:val="2"/>
        </w:rPr>
        <w:t>e</w:t>
      </w:r>
      <w:r w:rsidRPr="000930CD">
        <w:rPr>
          <w:rFonts w:ascii="Tahoma" w:hAnsi="Tahoma" w:cs="Tahoma"/>
          <w:spacing w:val="-1"/>
        </w:rPr>
        <w:t>f</w:t>
      </w:r>
      <w:r w:rsidRPr="000930CD">
        <w:rPr>
          <w:rFonts w:ascii="Tahoma" w:hAnsi="Tahoma" w:cs="Tahoma"/>
        </w:rPr>
        <w:t>und</w:t>
      </w:r>
      <w:r w:rsidRPr="000930CD">
        <w:rPr>
          <w:rFonts w:ascii="Tahoma" w:hAnsi="Tahoma" w:cs="Tahoma"/>
          <w:spacing w:val="-1"/>
        </w:rPr>
        <w:t>ac</w:t>
      </w:r>
      <w:r w:rsidRPr="000930CD">
        <w:rPr>
          <w:rFonts w:ascii="Tahoma" w:hAnsi="Tahoma" w:cs="Tahoma"/>
          <w:spacing w:val="3"/>
        </w:rPr>
        <w:t>j</w:t>
      </w:r>
      <w:r w:rsidRPr="000930CD">
        <w:rPr>
          <w:rFonts w:ascii="Tahoma" w:hAnsi="Tahoma" w:cs="Tahoma"/>
          <w:spacing w:val="-1"/>
        </w:rPr>
        <w:t>ę</w:t>
      </w:r>
      <w:r w:rsidRPr="000930CD">
        <w:rPr>
          <w:rFonts w:ascii="Tahoma" w:hAnsi="Tahoma" w:cs="Tahoma"/>
        </w:rPr>
        <w:t>,</w:t>
      </w:r>
      <w:r w:rsidRPr="000930CD">
        <w:rPr>
          <w:rFonts w:ascii="Tahoma" w:hAnsi="Tahoma" w:cs="Tahoma"/>
          <w:spacing w:val="5"/>
        </w:rPr>
        <w:t xml:space="preserve"> </w:t>
      </w:r>
      <w:r w:rsidRPr="000930CD">
        <w:rPr>
          <w:rFonts w:ascii="Tahoma" w:hAnsi="Tahoma" w:cs="Tahoma"/>
        </w:rPr>
        <w:t>w</w:t>
      </w:r>
      <w:r w:rsidRPr="000930CD">
        <w:rPr>
          <w:rFonts w:ascii="Tahoma" w:hAnsi="Tahoma" w:cs="Tahoma"/>
          <w:spacing w:val="5"/>
        </w:rPr>
        <w:t xml:space="preserve"> </w:t>
      </w:r>
      <w:r w:rsidRPr="000930CD">
        <w:rPr>
          <w:rFonts w:ascii="Tahoma" w:hAnsi="Tahoma" w:cs="Tahoma"/>
          <w:spacing w:val="3"/>
        </w:rPr>
        <w:t>s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</w:rPr>
        <w:t>osunku</w:t>
      </w:r>
      <w:r w:rsidRPr="000930CD">
        <w:rPr>
          <w:rFonts w:ascii="Tahoma" w:hAnsi="Tahoma" w:cs="Tahoma"/>
          <w:spacing w:val="5"/>
        </w:rPr>
        <w:t xml:space="preserve"> </w:t>
      </w:r>
      <w:r w:rsidRPr="000930CD">
        <w:rPr>
          <w:rFonts w:ascii="Tahoma" w:hAnsi="Tahoma" w:cs="Tahoma"/>
        </w:rPr>
        <w:t>do</w:t>
      </w:r>
      <w:r w:rsidRPr="000930CD">
        <w:rPr>
          <w:rFonts w:ascii="Tahoma" w:hAnsi="Tahoma" w:cs="Tahoma"/>
          <w:spacing w:val="5"/>
        </w:rPr>
        <w:t xml:space="preserve"> </w:t>
      </w:r>
      <w:r w:rsidRPr="000930CD">
        <w:rPr>
          <w:rFonts w:ascii="Tahoma" w:hAnsi="Tahoma" w:cs="Tahoma"/>
        </w:rPr>
        <w:t>k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</w:rPr>
        <w:t>ó</w:t>
      </w:r>
      <w:r w:rsidRPr="000930CD">
        <w:rPr>
          <w:rFonts w:ascii="Tahoma" w:hAnsi="Tahoma" w:cs="Tahoma"/>
          <w:spacing w:val="2"/>
        </w:rPr>
        <w:t>r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2"/>
        </w:rPr>
        <w:t>c</w:t>
      </w:r>
      <w:r w:rsidRPr="000930CD">
        <w:rPr>
          <w:rFonts w:ascii="Tahoma" w:hAnsi="Tahoma" w:cs="Tahoma"/>
        </w:rPr>
        <w:t>h</w:t>
      </w:r>
      <w:r w:rsidRPr="000930CD">
        <w:rPr>
          <w:rFonts w:ascii="Tahoma" w:hAnsi="Tahoma" w:cs="Tahoma"/>
          <w:spacing w:val="5"/>
        </w:rPr>
        <w:t xml:space="preserve"> 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3"/>
        </w:rPr>
        <w:t>b</w:t>
      </w:r>
      <w:r w:rsidRPr="000930CD">
        <w:rPr>
          <w:rFonts w:ascii="Tahoma" w:hAnsi="Tahoma" w:cs="Tahoma"/>
        </w:rPr>
        <w:t>ow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ą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>e</w:t>
      </w:r>
      <w:r w:rsidRPr="000930CD">
        <w:rPr>
          <w:rFonts w:ascii="Tahoma" w:hAnsi="Tahoma" w:cs="Tahoma"/>
          <w:spacing w:val="4"/>
        </w:rPr>
        <w:t xml:space="preserve"> 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  <w:spacing w:val="2"/>
        </w:rPr>
        <w:t>w</w:t>
      </w:r>
      <w:r w:rsidRPr="000930CD">
        <w:rPr>
          <w:rFonts w:ascii="Tahoma" w:hAnsi="Tahoma" w:cs="Tahoma"/>
        </w:rPr>
        <w:t>a n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d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l</w:t>
      </w:r>
      <w:r w:rsidRPr="000930CD">
        <w:rPr>
          <w:rFonts w:ascii="Tahoma" w:hAnsi="Tahoma" w:cs="Tahoma"/>
        </w:rPr>
        <w:t>,</w:t>
      </w:r>
    </w:p>
    <w:p w14:paraId="1AE0A7EF" w14:textId="30DC315B" w:rsidR="00482895" w:rsidRPr="000930CD" w:rsidRDefault="00482895" w:rsidP="004B7436">
      <w:pPr>
        <w:pStyle w:val="Akapitzlist"/>
        <w:numPr>
          <w:ilvl w:val="0"/>
          <w:numId w:val="11"/>
        </w:numPr>
        <w:spacing w:after="120" w:line="276" w:lineRule="auto"/>
        <w:ind w:left="426" w:hanging="426"/>
        <w:rPr>
          <w:rFonts w:ascii="Tahoma" w:hAnsi="Tahoma" w:cs="Tahoma"/>
        </w:rPr>
      </w:pPr>
      <w:r w:rsidRPr="000930CD">
        <w:rPr>
          <w:rFonts w:ascii="Tahoma" w:hAnsi="Tahoma" w:cs="Tahoma"/>
        </w:rPr>
        <w:t>wspó</w:t>
      </w:r>
      <w:r w:rsidRPr="000930CD">
        <w:rPr>
          <w:rFonts w:ascii="Tahoma" w:hAnsi="Tahoma" w:cs="Tahoma"/>
          <w:spacing w:val="1"/>
        </w:rPr>
        <w:t>łm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ł</w:t>
      </w:r>
      <w:r w:rsidRPr="000930CD">
        <w:rPr>
          <w:rFonts w:ascii="Tahoma" w:hAnsi="Tahoma" w:cs="Tahoma"/>
          <w:spacing w:val="2"/>
        </w:rPr>
        <w:t>ż</w:t>
      </w:r>
      <w:r w:rsidRPr="000930CD">
        <w:rPr>
          <w:rFonts w:ascii="Tahoma" w:hAnsi="Tahoma" w:cs="Tahoma"/>
        </w:rPr>
        <w:t>on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 xml:space="preserve">k </w:t>
      </w:r>
      <w:r w:rsidRPr="000930CD">
        <w:rPr>
          <w:rFonts w:ascii="Tahoma" w:hAnsi="Tahoma" w:cs="Tahoma"/>
          <w:spacing w:val="5"/>
        </w:rPr>
        <w:t xml:space="preserve"> </w:t>
      </w:r>
      <w:r w:rsidRPr="000930CD">
        <w:rPr>
          <w:rFonts w:ascii="Tahoma" w:hAnsi="Tahoma" w:cs="Tahoma"/>
        </w:rPr>
        <w:t>Wnioskodawcy pozostający z nim we wspólności majątkowej małżeńskiej,</w:t>
      </w:r>
    </w:p>
    <w:p w14:paraId="37973D03" w14:textId="39E2BD4A" w:rsidR="00482895" w:rsidRPr="000930CD" w:rsidRDefault="00482895" w:rsidP="004B7436">
      <w:pPr>
        <w:pStyle w:val="Akapitzlist"/>
        <w:numPr>
          <w:ilvl w:val="0"/>
          <w:numId w:val="11"/>
        </w:numPr>
        <w:spacing w:after="120" w:line="276" w:lineRule="auto"/>
        <w:ind w:left="426" w:hanging="426"/>
        <w:rPr>
          <w:rFonts w:ascii="Tahoma" w:hAnsi="Tahoma" w:cs="Tahoma"/>
        </w:rPr>
      </w:pPr>
      <w:r w:rsidRPr="000930CD">
        <w:rPr>
          <w:rFonts w:ascii="Tahoma" w:hAnsi="Tahoma" w:cs="Tahoma"/>
        </w:rPr>
        <w:t>wspó</w:t>
      </w:r>
      <w:r w:rsidRPr="000930CD">
        <w:rPr>
          <w:rFonts w:ascii="Tahoma" w:hAnsi="Tahoma" w:cs="Tahoma"/>
          <w:spacing w:val="1"/>
        </w:rPr>
        <w:t>łm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ł</w:t>
      </w:r>
      <w:r w:rsidRPr="000930CD">
        <w:rPr>
          <w:rFonts w:ascii="Tahoma" w:hAnsi="Tahoma" w:cs="Tahoma"/>
          <w:spacing w:val="2"/>
        </w:rPr>
        <w:t>ż</w:t>
      </w:r>
      <w:r w:rsidRPr="000930CD">
        <w:rPr>
          <w:rFonts w:ascii="Tahoma" w:hAnsi="Tahoma" w:cs="Tahoma"/>
        </w:rPr>
        <w:t>on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k</w:t>
      </w:r>
      <w:r w:rsidRPr="000930CD">
        <w:rPr>
          <w:rFonts w:ascii="Tahoma" w:hAnsi="Tahoma" w:cs="Tahoma"/>
          <w:spacing w:val="-9"/>
        </w:rPr>
        <w:t xml:space="preserve"> </w:t>
      </w:r>
      <w:r w:rsidRPr="000930CD">
        <w:rPr>
          <w:rFonts w:ascii="Tahoma" w:hAnsi="Tahoma" w:cs="Tahoma"/>
        </w:rPr>
        <w:t>po</w:t>
      </w:r>
      <w:r w:rsidRPr="000930CD">
        <w:rPr>
          <w:rFonts w:ascii="Tahoma" w:hAnsi="Tahoma" w:cs="Tahoma"/>
          <w:spacing w:val="-1"/>
        </w:rPr>
        <w:t>ręc</w:t>
      </w:r>
      <w:r w:rsidRPr="000930CD">
        <w:rPr>
          <w:rFonts w:ascii="Tahoma" w:hAnsi="Tahoma" w:cs="Tahoma"/>
          <w:spacing w:val="4"/>
        </w:rPr>
        <w:t>z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4"/>
        </w:rPr>
        <w:t>c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  <w:spacing w:val="1"/>
        </w:rPr>
        <w:t>l</w:t>
      </w:r>
      <w:r w:rsidRPr="000930CD">
        <w:rPr>
          <w:rFonts w:ascii="Tahoma" w:hAnsi="Tahoma" w:cs="Tahoma"/>
        </w:rPr>
        <w:t>a</w:t>
      </w:r>
      <w:r w:rsidRPr="000930CD">
        <w:rPr>
          <w:rFonts w:ascii="Tahoma" w:hAnsi="Tahoma" w:cs="Tahoma"/>
          <w:spacing w:val="-5"/>
        </w:rPr>
        <w:t xml:space="preserve"> </w:t>
      </w:r>
      <w:r w:rsidRPr="000930CD">
        <w:rPr>
          <w:rFonts w:ascii="Tahoma" w:hAnsi="Tahoma" w:cs="Tahoma"/>
        </w:rPr>
        <w:t>pozostający z nim we wspólności majątkowej małżeńskiej,</w:t>
      </w:r>
    </w:p>
    <w:p w14:paraId="400C76FA" w14:textId="77777777" w:rsidR="00482895" w:rsidRPr="000930CD" w:rsidRDefault="00482895" w:rsidP="004B7436">
      <w:pPr>
        <w:pStyle w:val="Akapitzlist"/>
        <w:numPr>
          <w:ilvl w:val="0"/>
          <w:numId w:val="11"/>
        </w:numPr>
        <w:spacing w:after="120" w:line="276" w:lineRule="auto"/>
        <w:ind w:left="426" w:hanging="426"/>
        <w:rPr>
          <w:rFonts w:ascii="Tahoma" w:hAnsi="Tahoma" w:cs="Tahoma"/>
        </w:rPr>
      </w:pPr>
      <w:r w:rsidRPr="000930CD">
        <w:rPr>
          <w:rFonts w:ascii="Tahoma" w:hAnsi="Tahoma" w:cs="Tahoma"/>
        </w:rPr>
        <w:t>osob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,</w:t>
      </w:r>
      <w:r w:rsidRPr="000930CD">
        <w:rPr>
          <w:rFonts w:ascii="Tahoma" w:hAnsi="Tahoma" w:cs="Tahoma"/>
          <w:spacing w:val="16"/>
        </w:rPr>
        <w:t xml:space="preserve"> </w:t>
      </w:r>
      <w:r w:rsidRPr="000930CD">
        <w:rPr>
          <w:rFonts w:ascii="Tahoma" w:hAnsi="Tahoma" w:cs="Tahoma"/>
        </w:rPr>
        <w:t>k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</w:rPr>
        <w:t>ó</w:t>
      </w:r>
      <w:r w:rsidRPr="000930CD">
        <w:rPr>
          <w:rFonts w:ascii="Tahoma" w:hAnsi="Tahoma" w:cs="Tahoma"/>
          <w:spacing w:val="-1"/>
        </w:rPr>
        <w:t>re</w:t>
      </w:r>
      <w:r w:rsidRPr="000930CD">
        <w:rPr>
          <w:rFonts w:ascii="Tahoma" w:hAnsi="Tahoma" w:cs="Tahoma"/>
        </w:rPr>
        <w:t>j</w:t>
      </w:r>
      <w:r w:rsidRPr="000930CD">
        <w:rPr>
          <w:rFonts w:ascii="Tahoma" w:hAnsi="Tahoma" w:cs="Tahoma"/>
          <w:spacing w:val="17"/>
        </w:rPr>
        <w:t xml:space="preserve"> 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k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</w:rPr>
        <w:t>u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l</w:t>
      </w:r>
      <w:r w:rsidRPr="000930CD">
        <w:rPr>
          <w:rFonts w:ascii="Tahoma" w:hAnsi="Tahoma" w:cs="Tahoma"/>
        </w:rPr>
        <w:t>ne</w:t>
      </w:r>
      <w:r w:rsidRPr="000930CD">
        <w:rPr>
          <w:rFonts w:ascii="Tahoma" w:hAnsi="Tahoma" w:cs="Tahoma"/>
          <w:spacing w:val="16"/>
        </w:rPr>
        <w:t xml:space="preserve"> 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</w:rPr>
        <w:t>obow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ą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>a</w:t>
      </w:r>
      <w:r w:rsidRPr="000930CD">
        <w:rPr>
          <w:rFonts w:ascii="Tahoma" w:hAnsi="Tahoma" w:cs="Tahoma"/>
          <w:spacing w:val="16"/>
        </w:rPr>
        <w:t xml:space="preserve"> </w:t>
      </w:r>
      <w:r w:rsidRPr="000930CD">
        <w:rPr>
          <w:rFonts w:ascii="Tahoma" w:hAnsi="Tahoma" w:cs="Tahoma"/>
          <w:spacing w:val="-1"/>
        </w:rPr>
        <w:t>f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nsowe</w:t>
      </w:r>
      <w:r w:rsidRPr="000930CD">
        <w:rPr>
          <w:rFonts w:ascii="Tahoma" w:hAnsi="Tahoma" w:cs="Tahoma"/>
          <w:spacing w:val="18"/>
        </w:rPr>
        <w:t xml:space="preserve"> </w:t>
      </w:r>
      <w:r w:rsidRPr="000930CD">
        <w:rPr>
          <w:rFonts w:ascii="Tahoma" w:hAnsi="Tahoma" w:cs="Tahoma"/>
        </w:rPr>
        <w:t>po</w:t>
      </w:r>
      <w:r w:rsidRPr="000930CD">
        <w:rPr>
          <w:rFonts w:ascii="Tahoma" w:hAnsi="Tahoma" w:cs="Tahoma"/>
          <w:spacing w:val="1"/>
        </w:rPr>
        <w:t>m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  <w:spacing w:val="1"/>
        </w:rPr>
        <w:t>j</w:t>
      </w:r>
      <w:r w:rsidRPr="000930CD">
        <w:rPr>
          <w:rFonts w:ascii="Tahoma" w:hAnsi="Tahoma" w:cs="Tahoma"/>
        </w:rPr>
        <w:t>s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j</w:t>
      </w:r>
      <w:r w:rsidRPr="000930CD">
        <w:rPr>
          <w:rFonts w:ascii="Tahoma" w:hAnsi="Tahoma" w:cs="Tahoma"/>
        </w:rPr>
        <w:t>ą</w:t>
      </w:r>
      <w:r w:rsidRPr="000930CD">
        <w:rPr>
          <w:rFonts w:ascii="Tahoma" w:hAnsi="Tahoma" w:cs="Tahoma"/>
          <w:spacing w:val="16"/>
        </w:rPr>
        <w:t xml:space="preserve"> </w:t>
      </w:r>
      <w:r w:rsidRPr="000930CD">
        <w:rPr>
          <w:rFonts w:ascii="Tahoma" w:hAnsi="Tahoma" w:cs="Tahoma"/>
          <w:spacing w:val="2"/>
        </w:rPr>
        <w:t>w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2"/>
        </w:rPr>
        <w:t>a</w:t>
      </w:r>
      <w:r w:rsidRPr="000930CD">
        <w:rPr>
          <w:rFonts w:ascii="Tahoma" w:hAnsi="Tahoma" w:cs="Tahoma"/>
          <w:spacing w:val="-2"/>
        </w:rPr>
        <w:t>g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</w:rPr>
        <w:t>od</w:t>
      </w:r>
      <w:r w:rsidRPr="000930CD">
        <w:rPr>
          <w:rFonts w:ascii="Tahoma" w:hAnsi="Tahoma" w:cs="Tahoma"/>
          <w:spacing w:val="4"/>
        </w:rPr>
        <w:t>z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>e</w:t>
      </w:r>
      <w:r w:rsidRPr="000930CD">
        <w:rPr>
          <w:rFonts w:ascii="Tahoma" w:hAnsi="Tahoma" w:cs="Tahoma"/>
          <w:spacing w:val="16"/>
        </w:rPr>
        <w:t xml:space="preserve"> </w:t>
      </w:r>
      <w:r w:rsidRPr="000930CD">
        <w:rPr>
          <w:rFonts w:ascii="Tahoma" w:hAnsi="Tahoma" w:cs="Tahoma"/>
          <w:spacing w:val="1"/>
        </w:rPr>
        <w:t>l</w:t>
      </w:r>
      <w:r w:rsidRPr="000930CD">
        <w:rPr>
          <w:rFonts w:ascii="Tahoma" w:hAnsi="Tahoma" w:cs="Tahoma"/>
        </w:rPr>
        <w:t>ub</w:t>
      </w:r>
      <w:r w:rsidRPr="000930CD">
        <w:rPr>
          <w:rFonts w:ascii="Tahoma" w:hAnsi="Tahoma" w:cs="Tahoma"/>
          <w:spacing w:val="17"/>
        </w:rPr>
        <w:t xml:space="preserve"> </w:t>
      </w:r>
      <w:r w:rsidRPr="000930CD">
        <w:rPr>
          <w:rFonts w:ascii="Tahoma" w:hAnsi="Tahoma" w:cs="Tahoma"/>
        </w:rPr>
        <w:t>do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</w:rPr>
        <w:t>hód pon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2"/>
        </w:rPr>
        <w:t>ż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j</w:t>
      </w:r>
      <w:r w:rsidRPr="000930CD">
        <w:rPr>
          <w:rFonts w:ascii="Tahoma" w:hAnsi="Tahoma" w:cs="Tahoma"/>
          <w:spacing w:val="-3"/>
        </w:rPr>
        <w:t xml:space="preserve"> </w:t>
      </w:r>
      <w:r w:rsidRPr="000930CD">
        <w:rPr>
          <w:rFonts w:ascii="Tahoma" w:hAnsi="Tahoma" w:cs="Tahoma"/>
        </w:rPr>
        <w:t>kwo</w:t>
      </w:r>
      <w:r w:rsidRPr="000930CD">
        <w:rPr>
          <w:rFonts w:ascii="Tahoma" w:hAnsi="Tahoma" w:cs="Tahoma"/>
          <w:spacing w:val="3"/>
        </w:rPr>
        <w:t>t</w:t>
      </w:r>
      <w:r w:rsidRPr="000930CD">
        <w:rPr>
          <w:rFonts w:ascii="Tahoma" w:hAnsi="Tahoma" w:cs="Tahoma"/>
        </w:rPr>
        <w:t>y</w:t>
      </w:r>
      <w:r w:rsidRPr="000930CD">
        <w:rPr>
          <w:rFonts w:ascii="Tahoma" w:hAnsi="Tahoma" w:cs="Tahoma"/>
          <w:spacing w:val="-10"/>
        </w:rPr>
        <w:t xml:space="preserve"> </w:t>
      </w:r>
      <w:r w:rsidRPr="000930CD">
        <w:rPr>
          <w:rFonts w:ascii="Tahoma" w:hAnsi="Tahoma" w:cs="Tahoma"/>
          <w:spacing w:val="4"/>
        </w:rPr>
        <w:t>w</w:t>
      </w:r>
      <w:r w:rsidRPr="000930CD">
        <w:rPr>
          <w:rFonts w:ascii="Tahoma" w:hAnsi="Tahoma" w:cs="Tahoma"/>
          <w:spacing w:val="-7"/>
        </w:rPr>
        <w:t>y</w:t>
      </w:r>
      <w:r w:rsidRPr="000930CD">
        <w:rPr>
          <w:rFonts w:ascii="Tahoma" w:hAnsi="Tahoma" w:cs="Tahoma"/>
          <w:spacing w:val="3"/>
        </w:rPr>
        <w:t>m</w:t>
      </w:r>
      <w:r w:rsidRPr="000930CD">
        <w:rPr>
          <w:rFonts w:ascii="Tahoma" w:hAnsi="Tahoma" w:cs="Tahoma"/>
          <w:spacing w:val="2"/>
        </w:rPr>
        <w:t>a</w:t>
      </w:r>
      <w:r w:rsidRPr="000930CD">
        <w:rPr>
          <w:rFonts w:ascii="Tahoma" w:hAnsi="Tahoma" w:cs="Tahoma"/>
          <w:spacing w:val="-2"/>
        </w:rPr>
        <w:t>g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2"/>
        </w:rPr>
        <w:t>n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  <w:spacing w:val="1"/>
        </w:rPr>
        <w:t>j (do wysokości zobowiązania finansowego nie wlicza się kredytu hipotecznego oraz leasingu)</w:t>
      </w:r>
      <w:r w:rsidRPr="000930CD">
        <w:rPr>
          <w:rFonts w:ascii="Tahoma" w:hAnsi="Tahoma" w:cs="Tahoma"/>
        </w:rPr>
        <w:t>,</w:t>
      </w:r>
    </w:p>
    <w:p w14:paraId="393D3B53" w14:textId="77777777" w:rsidR="00743FD0" w:rsidRPr="000930CD" w:rsidRDefault="00482895" w:rsidP="004B7436">
      <w:pPr>
        <w:numPr>
          <w:ilvl w:val="0"/>
          <w:numId w:val="13"/>
        </w:numPr>
        <w:spacing w:after="120" w:line="360" w:lineRule="auto"/>
        <w:ind w:left="426" w:hanging="426"/>
        <w:rPr>
          <w:rFonts w:ascii="Tahoma" w:hAnsi="Tahoma" w:cs="Tahoma"/>
        </w:rPr>
      </w:pPr>
      <w:r w:rsidRPr="000930CD">
        <w:rPr>
          <w:rFonts w:ascii="Tahoma" w:hAnsi="Tahoma" w:cs="Tahoma"/>
        </w:rPr>
        <w:t>osoba, która uzyskuje dochód wyłącznie z umów najmu.</w:t>
      </w:r>
    </w:p>
    <w:p w14:paraId="7D19A535" w14:textId="77777777" w:rsidR="006175FD" w:rsidRPr="000930CD" w:rsidRDefault="00AB7E56" w:rsidP="004B7436">
      <w:pPr>
        <w:pStyle w:val="Standardowy1"/>
        <w:numPr>
          <w:ilvl w:val="0"/>
          <w:numId w:val="14"/>
        </w:numPr>
        <w:spacing w:after="120" w:line="360" w:lineRule="auto"/>
        <w:ind w:left="426" w:hanging="426"/>
        <w:rPr>
          <w:rFonts w:ascii="Tahoma" w:hAnsi="Tahoma" w:cs="Tahoma"/>
          <w:sz w:val="24"/>
          <w:szCs w:val="24"/>
        </w:rPr>
      </w:pPr>
      <w:r w:rsidRPr="000930CD">
        <w:rPr>
          <w:rFonts w:ascii="Tahoma" w:hAnsi="Tahoma" w:cs="Tahoma"/>
          <w:sz w:val="24"/>
          <w:szCs w:val="24"/>
        </w:rPr>
        <w:t>P</w:t>
      </w:r>
      <w:r w:rsidR="006175FD" w:rsidRPr="000930CD">
        <w:rPr>
          <w:rFonts w:ascii="Tahoma" w:hAnsi="Tahoma" w:cs="Tahoma"/>
          <w:sz w:val="24"/>
          <w:szCs w:val="24"/>
        </w:rPr>
        <w:t xml:space="preserve">oręczyciele składają oświadczenie o udzieleniu poręczenia w formie pisemnej </w:t>
      </w:r>
      <w:r w:rsidR="00BA4A0C" w:rsidRPr="000930CD">
        <w:rPr>
          <w:rFonts w:ascii="Tahoma" w:hAnsi="Tahoma" w:cs="Tahoma"/>
          <w:sz w:val="24"/>
          <w:szCs w:val="24"/>
        </w:rPr>
        <w:br/>
      </w:r>
      <w:r w:rsidR="006175FD" w:rsidRPr="000930CD">
        <w:rPr>
          <w:rFonts w:ascii="Tahoma" w:hAnsi="Tahoma" w:cs="Tahoma"/>
          <w:sz w:val="24"/>
          <w:szCs w:val="24"/>
        </w:rPr>
        <w:t xml:space="preserve">z podpisem poświadczonym </w:t>
      </w:r>
      <w:r w:rsidR="00554073" w:rsidRPr="000930CD">
        <w:rPr>
          <w:rFonts w:ascii="Tahoma" w:hAnsi="Tahoma" w:cs="Tahoma"/>
          <w:sz w:val="24"/>
          <w:szCs w:val="24"/>
        </w:rPr>
        <w:t>przez praco</w:t>
      </w:r>
      <w:r w:rsidR="000D77F6" w:rsidRPr="000930CD">
        <w:rPr>
          <w:rFonts w:ascii="Tahoma" w:hAnsi="Tahoma" w:cs="Tahoma"/>
          <w:sz w:val="24"/>
          <w:szCs w:val="24"/>
        </w:rPr>
        <w:t xml:space="preserve">wnika Powiatowego Urzędu Pracy </w:t>
      </w:r>
      <w:r w:rsidR="00554073" w:rsidRPr="000930CD">
        <w:rPr>
          <w:rFonts w:ascii="Tahoma" w:hAnsi="Tahoma" w:cs="Tahoma"/>
          <w:sz w:val="24"/>
          <w:szCs w:val="24"/>
        </w:rPr>
        <w:t xml:space="preserve">w Wadowicach lub </w:t>
      </w:r>
      <w:r w:rsidR="00BA4A0C" w:rsidRPr="000930CD">
        <w:rPr>
          <w:rFonts w:ascii="Tahoma" w:hAnsi="Tahoma" w:cs="Tahoma"/>
          <w:sz w:val="24"/>
          <w:szCs w:val="24"/>
        </w:rPr>
        <w:t>notarialnie</w:t>
      </w:r>
      <w:r w:rsidR="000D77F6" w:rsidRPr="000930CD">
        <w:rPr>
          <w:rFonts w:ascii="Tahoma" w:hAnsi="Tahoma" w:cs="Tahoma"/>
          <w:sz w:val="24"/>
          <w:szCs w:val="24"/>
        </w:rPr>
        <w:t xml:space="preserve"> </w:t>
      </w:r>
      <w:r w:rsidR="006175FD" w:rsidRPr="000930CD">
        <w:rPr>
          <w:rFonts w:ascii="Tahoma" w:hAnsi="Tahoma" w:cs="Tahoma"/>
          <w:sz w:val="24"/>
          <w:szCs w:val="24"/>
        </w:rPr>
        <w:t xml:space="preserve">za wszystkie zobowiązania wynikające z umowy zawartej przez </w:t>
      </w:r>
      <w:r w:rsidR="00C00FD2" w:rsidRPr="000930CD">
        <w:rPr>
          <w:rFonts w:ascii="Tahoma" w:hAnsi="Tahoma" w:cs="Tahoma"/>
          <w:sz w:val="24"/>
          <w:szCs w:val="24"/>
        </w:rPr>
        <w:t>W</w:t>
      </w:r>
      <w:r w:rsidR="006175FD" w:rsidRPr="000930CD">
        <w:rPr>
          <w:rFonts w:ascii="Tahoma" w:hAnsi="Tahoma" w:cs="Tahoma"/>
          <w:sz w:val="24"/>
          <w:szCs w:val="24"/>
        </w:rPr>
        <w:t>nioskodawcę</w:t>
      </w:r>
      <w:r w:rsidR="00BE43C8" w:rsidRPr="000930CD">
        <w:rPr>
          <w:rFonts w:ascii="Tahoma" w:hAnsi="Tahoma" w:cs="Tahoma"/>
          <w:sz w:val="24"/>
          <w:szCs w:val="24"/>
        </w:rPr>
        <w:t>.</w:t>
      </w:r>
    </w:p>
    <w:p w14:paraId="5BE3DC16" w14:textId="77777777" w:rsidR="006175FD" w:rsidRPr="000930CD" w:rsidRDefault="00AB7E56" w:rsidP="004B7436">
      <w:pPr>
        <w:pStyle w:val="Standardowy1"/>
        <w:numPr>
          <w:ilvl w:val="0"/>
          <w:numId w:val="14"/>
        </w:numPr>
        <w:spacing w:after="120" w:line="360" w:lineRule="auto"/>
        <w:ind w:left="426" w:hanging="426"/>
        <w:rPr>
          <w:rFonts w:ascii="Tahoma" w:hAnsi="Tahoma" w:cs="Tahoma"/>
          <w:sz w:val="24"/>
          <w:szCs w:val="24"/>
        </w:rPr>
      </w:pPr>
      <w:r w:rsidRPr="000930CD">
        <w:rPr>
          <w:rFonts w:ascii="Tahoma" w:hAnsi="Tahoma" w:cs="Tahoma"/>
          <w:sz w:val="24"/>
          <w:szCs w:val="24"/>
        </w:rPr>
        <w:t>Przy</w:t>
      </w:r>
      <w:r w:rsidR="006175FD" w:rsidRPr="000930CD">
        <w:rPr>
          <w:rFonts w:ascii="Tahoma" w:hAnsi="Tahoma" w:cs="Tahoma"/>
          <w:sz w:val="24"/>
          <w:szCs w:val="24"/>
        </w:rPr>
        <w:t xml:space="preserve"> poręczeniu udzielanym przez osobę fizyczną wymagana jest zgoda współmałżonka poręczyciela, wyrażona w formie pisemnej z pod</w:t>
      </w:r>
      <w:r w:rsidRPr="000930CD">
        <w:rPr>
          <w:rFonts w:ascii="Tahoma" w:hAnsi="Tahoma" w:cs="Tahoma"/>
          <w:sz w:val="24"/>
          <w:szCs w:val="24"/>
        </w:rPr>
        <w:t xml:space="preserve">pisem poświadczonym </w:t>
      </w:r>
      <w:r w:rsidR="00554073" w:rsidRPr="000930CD">
        <w:rPr>
          <w:rFonts w:ascii="Tahoma" w:hAnsi="Tahoma" w:cs="Tahoma"/>
          <w:sz w:val="24"/>
          <w:szCs w:val="24"/>
        </w:rPr>
        <w:t>przez praco</w:t>
      </w:r>
      <w:r w:rsidR="000D77F6" w:rsidRPr="000930CD">
        <w:rPr>
          <w:rFonts w:ascii="Tahoma" w:hAnsi="Tahoma" w:cs="Tahoma"/>
          <w:sz w:val="24"/>
          <w:szCs w:val="24"/>
        </w:rPr>
        <w:t xml:space="preserve">wnika Powiatowego Urzędu Pracy </w:t>
      </w:r>
      <w:r w:rsidR="00554073" w:rsidRPr="000930CD">
        <w:rPr>
          <w:rFonts w:ascii="Tahoma" w:hAnsi="Tahoma" w:cs="Tahoma"/>
          <w:sz w:val="24"/>
          <w:szCs w:val="24"/>
        </w:rPr>
        <w:t xml:space="preserve">w Wadowicach lub </w:t>
      </w:r>
      <w:r w:rsidRPr="000930CD">
        <w:rPr>
          <w:rFonts w:ascii="Tahoma" w:hAnsi="Tahoma" w:cs="Tahoma"/>
          <w:sz w:val="24"/>
          <w:szCs w:val="24"/>
        </w:rPr>
        <w:t>notarialnie.</w:t>
      </w:r>
    </w:p>
    <w:p w14:paraId="4F7F1F51" w14:textId="77777777" w:rsidR="009B3FA4" w:rsidRPr="000930CD" w:rsidRDefault="00AB7E56" w:rsidP="004B7436">
      <w:pPr>
        <w:pStyle w:val="Standardowy1"/>
        <w:numPr>
          <w:ilvl w:val="0"/>
          <w:numId w:val="14"/>
        </w:numPr>
        <w:spacing w:after="120" w:line="360" w:lineRule="auto"/>
        <w:ind w:left="426" w:hanging="426"/>
        <w:rPr>
          <w:rFonts w:ascii="Tahoma" w:hAnsi="Tahoma" w:cs="Tahoma"/>
          <w:sz w:val="24"/>
          <w:szCs w:val="24"/>
        </w:rPr>
      </w:pPr>
      <w:r w:rsidRPr="000930CD">
        <w:rPr>
          <w:rFonts w:ascii="Tahoma" w:hAnsi="Tahoma" w:cs="Tahoma"/>
          <w:sz w:val="24"/>
          <w:szCs w:val="24"/>
        </w:rPr>
        <w:t>W</w:t>
      </w:r>
      <w:r w:rsidR="00301BA1" w:rsidRPr="000930CD">
        <w:rPr>
          <w:rFonts w:ascii="Tahoma" w:hAnsi="Tahoma" w:cs="Tahoma"/>
          <w:sz w:val="24"/>
          <w:szCs w:val="24"/>
        </w:rPr>
        <w:t xml:space="preserve"> przypadku zabezpieczenia</w:t>
      </w:r>
      <w:r w:rsidR="006175FD" w:rsidRPr="000930CD">
        <w:rPr>
          <w:rFonts w:ascii="Tahoma" w:hAnsi="Tahoma" w:cs="Tahoma"/>
          <w:sz w:val="24"/>
          <w:szCs w:val="24"/>
        </w:rPr>
        <w:t xml:space="preserve"> w postaci</w:t>
      </w:r>
      <w:r w:rsidR="00301BA1" w:rsidRPr="000930CD">
        <w:rPr>
          <w:rFonts w:ascii="Tahoma" w:hAnsi="Tahoma" w:cs="Tahoma"/>
          <w:sz w:val="24"/>
          <w:szCs w:val="24"/>
        </w:rPr>
        <w:t xml:space="preserve"> weksla in blanco deklaracja wekslowa musi gwarantować sumę odpowiadającą wysokości </w:t>
      </w:r>
      <w:r w:rsidR="004B7436" w:rsidRPr="000930CD">
        <w:rPr>
          <w:rFonts w:ascii="Tahoma" w:hAnsi="Tahoma" w:cs="Tahoma"/>
          <w:sz w:val="24"/>
          <w:szCs w:val="24"/>
        </w:rPr>
        <w:t>przyznanej refundacji</w:t>
      </w:r>
      <w:r w:rsidR="00301BA1" w:rsidRPr="000930CD">
        <w:rPr>
          <w:rFonts w:ascii="Tahoma" w:hAnsi="Tahoma" w:cs="Tahoma"/>
          <w:sz w:val="24"/>
          <w:szCs w:val="24"/>
        </w:rPr>
        <w:t xml:space="preserve"> wraz z odsetkami oraz innymi kosztami.</w:t>
      </w:r>
    </w:p>
    <w:p w14:paraId="5AE152C5" w14:textId="77777777" w:rsidR="009B3FA4" w:rsidRPr="000930CD" w:rsidRDefault="000753B9" w:rsidP="00924820">
      <w:pPr>
        <w:pStyle w:val="Standardowy1"/>
        <w:spacing w:after="120" w:line="36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0930CD">
        <w:rPr>
          <w:rFonts w:ascii="Tahoma" w:hAnsi="Tahoma" w:cs="Tahoma"/>
          <w:color w:val="000000" w:themeColor="text1"/>
          <w:sz w:val="24"/>
          <w:szCs w:val="24"/>
        </w:rPr>
        <w:t xml:space="preserve">8. </w:t>
      </w:r>
      <w:r w:rsidR="00BE43C8" w:rsidRPr="000930CD">
        <w:rPr>
          <w:rFonts w:ascii="Tahoma" w:hAnsi="Tahoma" w:cs="Tahoma"/>
          <w:color w:val="000000" w:themeColor="text1"/>
          <w:sz w:val="24"/>
          <w:szCs w:val="24"/>
        </w:rPr>
        <w:t>W</w:t>
      </w:r>
      <w:r w:rsidR="009B3FA4" w:rsidRPr="000930CD">
        <w:rPr>
          <w:rFonts w:ascii="Tahoma" w:hAnsi="Tahoma" w:cs="Tahoma"/>
          <w:color w:val="000000" w:themeColor="text1"/>
          <w:sz w:val="24"/>
          <w:szCs w:val="24"/>
        </w:rPr>
        <w:t xml:space="preserve"> przypadku zabezpieczeń w postaci:</w:t>
      </w:r>
    </w:p>
    <w:p w14:paraId="1131426F" w14:textId="77777777" w:rsidR="009B3FA4" w:rsidRPr="000930CD" w:rsidRDefault="000753B9" w:rsidP="00924820">
      <w:pPr>
        <w:pStyle w:val="Standardowy1"/>
        <w:spacing w:line="36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0930CD">
        <w:rPr>
          <w:rFonts w:ascii="Tahoma" w:hAnsi="Tahoma" w:cs="Tahoma"/>
          <w:color w:val="000000" w:themeColor="text1"/>
          <w:sz w:val="24"/>
          <w:szCs w:val="24"/>
        </w:rPr>
        <w:t xml:space="preserve">     </w:t>
      </w:r>
      <w:r w:rsidR="009B3FA4" w:rsidRPr="000930CD">
        <w:rPr>
          <w:rFonts w:ascii="Tahoma" w:hAnsi="Tahoma" w:cs="Tahoma"/>
          <w:color w:val="000000" w:themeColor="text1"/>
          <w:sz w:val="24"/>
          <w:szCs w:val="24"/>
        </w:rPr>
        <w:t>- gwarancj</w:t>
      </w:r>
      <w:r w:rsidR="00BE43C8" w:rsidRPr="000930CD">
        <w:rPr>
          <w:rFonts w:ascii="Tahoma" w:hAnsi="Tahoma" w:cs="Tahoma"/>
          <w:color w:val="000000" w:themeColor="text1"/>
          <w:sz w:val="24"/>
          <w:szCs w:val="24"/>
        </w:rPr>
        <w:t>i</w:t>
      </w:r>
      <w:r w:rsidR="009B3FA4" w:rsidRPr="000930CD">
        <w:rPr>
          <w:rFonts w:ascii="Tahoma" w:hAnsi="Tahoma" w:cs="Tahoma"/>
          <w:color w:val="000000" w:themeColor="text1"/>
          <w:sz w:val="24"/>
          <w:szCs w:val="24"/>
        </w:rPr>
        <w:t xml:space="preserve"> bankow</w:t>
      </w:r>
      <w:r w:rsidR="00BE43C8" w:rsidRPr="000930CD">
        <w:rPr>
          <w:rFonts w:ascii="Tahoma" w:hAnsi="Tahoma" w:cs="Tahoma"/>
          <w:color w:val="000000" w:themeColor="text1"/>
          <w:sz w:val="24"/>
          <w:szCs w:val="24"/>
        </w:rPr>
        <w:t>ej</w:t>
      </w:r>
      <w:r w:rsidR="00EC1BA2" w:rsidRPr="000930CD">
        <w:rPr>
          <w:rFonts w:ascii="Tahoma" w:hAnsi="Tahoma" w:cs="Tahoma"/>
          <w:color w:val="000000" w:themeColor="text1"/>
          <w:sz w:val="24"/>
          <w:szCs w:val="24"/>
        </w:rPr>
        <w:t>,</w:t>
      </w:r>
    </w:p>
    <w:p w14:paraId="29CE6143" w14:textId="77777777" w:rsidR="009B3FA4" w:rsidRPr="000930CD" w:rsidRDefault="000753B9" w:rsidP="00924820">
      <w:pPr>
        <w:pStyle w:val="Standardowy1"/>
        <w:spacing w:after="120" w:line="360" w:lineRule="auto"/>
        <w:rPr>
          <w:rFonts w:ascii="Tahoma" w:hAnsi="Tahoma" w:cs="Tahoma"/>
          <w:sz w:val="24"/>
          <w:szCs w:val="24"/>
        </w:rPr>
      </w:pPr>
      <w:r w:rsidRPr="000930CD">
        <w:rPr>
          <w:rFonts w:ascii="Tahoma" w:hAnsi="Tahoma" w:cs="Tahoma"/>
          <w:color w:val="000000" w:themeColor="text1"/>
          <w:sz w:val="24"/>
          <w:szCs w:val="24"/>
        </w:rPr>
        <w:t xml:space="preserve">     </w:t>
      </w:r>
      <w:r w:rsidR="009B3FA4" w:rsidRPr="000930CD">
        <w:rPr>
          <w:rFonts w:ascii="Tahoma" w:hAnsi="Tahoma" w:cs="Tahoma"/>
          <w:color w:val="000000" w:themeColor="text1"/>
          <w:sz w:val="24"/>
          <w:szCs w:val="24"/>
        </w:rPr>
        <w:t>- blokad</w:t>
      </w:r>
      <w:r w:rsidR="00BE43C8" w:rsidRPr="000930CD">
        <w:rPr>
          <w:rFonts w:ascii="Tahoma" w:hAnsi="Tahoma" w:cs="Tahoma"/>
          <w:color w:val="000000" w:themeColor="text1"/>
          <w:sz w:val="24"/>
          <w:szCs w:val="24"/>
        </w:rPr>
        <w:t>y</w:t>
      </w:r>
      <w:r w:rsidR="009B3FA4" w:rsidRPr="000930CD">
        <w:rPr>
          <w:rFonts w:ascii="Tahoma" w:hAnsi="Tahoma" w:cs="Tahoma"/>
          <w:color w:val="000000" w:themeColor="text1"/>
          <w:sz w:val="24"/>
          <w:szCs w:val="24"/>
        </w:rPr>
        <w:t xml:space="preserve"> środków na rachunku </w:t>
      </w:r>
      <w:r w:rsidR="00301BA1" w:rsidRPr="000930CD">
        <w:rPr>
          <w:rFonts w:ascii="Tahoma" w:hAnsi="Tahoma" w:cs="Tahoma"/>
          <w:sz w:val="24"/>
          <w:szCs w:val="24"/>
        </w:rPr>
        <w:t>płatniczym</w:t>
      </w:r>
      <w:r w:rsidR="00EC1BA2" w:rsidRPr="000930CD">
        <w:rPr>
          <w:rFonts w:ascii="Tahoma" w:hAnsi="Tahoma" w:cs="Tahoma"/>
          <w:sz w:val="24"/>
          <w:szCs w:val="24"/>
        </w:rPr>
        <w:t>,</w:t>
      </w:r>
    </w:p>
    <w:p w14:paraId="6D75FF02" w14:textId="77777777" w:rsidR="009B3FA4" w:rsidRPr="000930CD" w:rsidRDefault="009B3FA4" w:rsidP="00924820">
      <w:pPr>
        <w:pStyle w:val="Standardowy1"/>
        <w:spacing w:after="120" w:line="360" w:lineRule="auto"/>
        <w:ind w:left="284"/>
        <w:rPr>
          <w:rFonts w:ascii="Tahoma" w:hAnsi="Tahoma" w:cs="Tahoma"/>
          <w:color w:val="000000" w:themeColor="text1"/>
          <w:sz w:val="24"/>
          <w:szCs w:val="24"/>
        </w:rPr>
      </w:pPr>
      <w:r w:rsidRPr="000930CD">
        <w:rPr>
          <w:rFonts w:ascii="Tahoma" w:hAnsi="Tahoma" w:cs="Tahoma"/>
          <w:color w:val="000000" w:themeColor="text1"/>
          <w:sz w:val="24"/>
          <w:szCs w:val="24"/>
        </w:rPr>
        <w:t>kwota zablokowanych lub gwarantowanych przez ban</w:t>
      </w:r>
      <w:r w:rsidR="00BA4A0C" w:rsidRPr="000930CD">
        <w:rPr>
          <w:rFonts w:ascii="Tahoma" w:hAnsi="Tahoma" w:cs="Tahoma"/>
          <w:color w:val="000000" w:themeColor="text1"/>
          <w:sz w:val="24"/>
          <w:szCs w:val="24"/>
        </w:rPr>
        <w:t xml:space="preserve">k środków będzie </w:t>
      </w:r>
      <w:r w:rsidR="003800EC" w:rsidRPr="000930CD">
        <w:rPr>
          <w:rFonts w:ascii="Tahoma" w:hAnsi="Tahoma" w:cs="Tahoma"/>
          <w:color w:val="000000" w:themeColor="text1"/>
          <w:sz w:val="24"/>
          <w:szCs w:val="24"/>
        </w:rPr>
        <w:t>podwyższona o 3</w:t>
      </w:r>
      <w:r w:rsidRPr="000930CD">
        <w:rPr>
          <w:rFonts w:ascii="Tahoma" w:hAnsi="Tahoma" w:cs="Tahoma"/>
          <w:color w:val="000000" w:themeColor="text1"/>
          <w:sz w:val="24"/>
          <w:szCs w:val="24"/>
        </w:rPr>
        <w:t>0% kwoty otrzymanej, a termin</w:t>
      </w:r>
      <w:r w:rsidR="00554073" w:rsidRPr="000930CD">
        <w:rPr>
          <w:rFonts w:ascii="Tahoma" w:hAnsi="Tahoma" w:cs="Tahoma"/>
          <w:color w:val="000000" w:themeColor="text1"/>
          <w:sz w:val="24"/>
          <w:szCs w:val="24"/>
        </w:rPr>
        <w:t>,</w:t>
      </w:r>
      <w:r w:rsidRPr="000930CD">
        <w:rPr>
          <w:rFonts w:ascii="Tahoma" w:hAnsi="Tahoma" w:cs="Tahoma"/>
          <w:color w:val="000000" w:themeColor="text1"/>
          <w:sz w:val="24"/>
          <w:szCs w:val="24"/>
        </w:rPr>
        <w:t xml:space="preserve"> na który zostaną ustanowione</w:t>
      </w:r>
      <w:r w:rsidR="00554073" w:rsidRPr="000930CD">
        <w:rPr>
          <w:rFonts w:ascii="Tahoma" w:hAnsi="Tahoma" w:cs="Tahoma"/>
          <w:color w:val="000000" w:themeColor="text1"/>
          <w:sz w:val="24"/>
          <w:szCs w:val="24"/>
        </w:rPr>
        <w:t xml:space="preserve"> te</w:t>
      </w:r>
      <w:r w:rsidRPr="000930CD">
        <w:rPr>
          <w:rFonts w:ascii="Tahoma" w:hAnsi="Tahoma" w:cs="Tahoma"/>
          <w:color w:val="000000" w:themeColor="text1"/>
          <w:sz w:val="24"/>
          <w:szCs w:val="24"/>
        </w:rPr>
        <w:t xml:space="preserve"> formy zabezpieczeń wynosić będzie minimum </w:t>
      </w:r>
      <w:r w:rsidR="004B7436" w:rsidRPr="000930CD">
        <w:rPr>
          <w:rFonts w:ascii="Tahoma" w:hAnsi="Tahoma" w:cs="Tahoma"/>
          <w:color w:val="000000" w:themeColor="text1"/>
          <w:sz w:val="24"/>
          <w:szCs w:val="24"/>
        </w:rPr>
        <w:t>3</w:t>
      </w:r>
      <w:r w:rsidRPr="000930CD">
        <w:rPr>
          <w:rFonts w:ascii="Tahoma" w:hAnsi="Tahoma" w:cs="Tahoma"/>
          <w:color w:val="000000" w:themeColor="text1"/>
          <w:sz w:val="24"/>
          <w:szCs w:val="24"/>
        </w:rPr>
        <w:t xml:space="preserve"> lata</w:t>
      </w:r>
      <w:r w:rsidR="00BE43C8" w:rsidRPr="000930CD">
        <w:rPr>
          <w:rFonts w:ascii="Tahoma" w:hAnsi="Tahoma" w:cs="Tahoma"/>
          <w:color w:val="000000" w:themeColor="text1"/>
          <w:sz w:val="24"/>
          <w:szCs w:val="24"/>
        </w:rPr>
        <w:t>.</w:t>
      </w:r>
    </w:p>
    <w:p w14:paraId="62C4EE5B" w14:textId="77777777" w:rsidR="009B3FA4" w:rsidRPr="000930CD" w:rsidRDefault="00BE43C8" w:rsidP="00080120">
      <w:pPr>
        <w:pStyle w:val="Standardowy1"/>
        <w:numPr>
          <w:ilvl w:val="0"/>
          <w:numId w:val="3"/>
        </w:numPr>
        <w:tabs>
          <w:tab w:val="left" w:pos="284"/>
        </w:tabs>
        <w:spacing w:after="120" w:line="360" w:lineRule="auto"/>
        <w:ind w:left="284" w:hanging="284"/>
        <w:rPr>
          <w:rFonts w:ascii="Tahoma" w:hAnsi="Tahoma" w:cs="Tahoma"/>
          <w:color w:val="000000" w:themeColor="text1"/>
          <w:sz w:val="24"/>
          <w:szCs w:val="24"/>
        </w:rPr>
      </w:pPr>
      <w:r w:rsidRPr="000930CD">
        <w:rPr>
          <w:rFonts w:ascii="Tahoma" w:hAnsi="Tahoma" w:cs="Tahoma"/>
          <w:color w:val="000000" w:themeColor="text1"/>
          <w:sz w:val="24"/>
          <w:szCs w:val="24"/>
        </w:rPr>
        <w:t>W</w:t>
      </w:r>
      <w:r w:rsidR="009B3FA4" w:rsidRPr="000930CD">
        <w:rPr>
          <w:rFonts w:ascii="Tahoma" w:hAnsi="Tahoma" w:cs="Tahoma"/>
          <w:color w:val="000000" w:themeColor="text1"/>
          <w:sz w:val="24"/>
          <w:szCs w:val="24"/>
        </w:rPr>
        <w:t xml:space="preserve"> przypadku zabezpieczenia w </w:t>
      </w:r>
      <w:r w:rsidR="009B3FA4" w:rsidRPr="000930CD">
        <w:rPr>
          <w:rFonts w:ascii="Tahoma" w:hAnsi="Tahoma" w:cs="Tahoma"/>
          <w:sz w:val="24"/>
          <w:szCs w:val="24"/>
        </w:rPr>
        <w:t xml:space="preserve">postaci zastawu </w:t>
      </w:r>
      <w:r w:rsidR="00301BA1" w:rsidRPr="000930CD">
        <w:rPr>
          <w:rFonts w:ascii="Tahoma" w:hAnsi="Tahoma" w:cs="Tahoma"/>
          <w:sz w:val="24"/>
          <w:szCs w:val="24"/>
        </w:rPr>
        <w:t xml:space="preserve">rejestrowego </w:t>
      </w:r>
      <w:r w:rsidR="009B3FA4" w:rsidRPr="000930CD">
        <w:rPr>
          <w:rFonts w:ascii="Tahoma" w:hAnsi="Tahoma" w:cs="Tahoma"/>
          <w:sz w:val="24"/>
          <w:szCs w:val="24"/>
        </w:rPr>
        <w:t>na prawach lub rzeczach wartość pra</w:t>
      </w:r>
      <w:r w:rsidR="00EC1BA2" w:rsidRPr="000930CD">
        <w:rPr>
          <w:rFonts w:ascii="Tahoma" w:hAnsi="Tahoma" w:cs="Tahoma"/>
          <w:sz w:val="24"/>
          <w:szCs w:val="24"/>
        </w:rPr>
        <w:t>w</w:t>
      </w:r>
      <w:r w:rsidR="009B3FA4" w:rsidRPr="000930CD">
        <w:rPr>
          <w:rFonts w:ascii="Tahoma" w:hAnsi="Tahoma" w:cs="Tahoma"/>
          <w:sz w:val="24"/>
          <w:szCs w:val="24"/>
        </w:rPr>
        <w:t xml:space="preserve"> lub rzeczy będących przedmiotem zastawu </w:t>
      </w:r>
      <w:r w:rsidR="00080120" w:rsidRPr="000930CD">
        <w:rPr>
          <w:rFonts w:ascii="Tahoma" w:hAnsi="Tahoma" w:cs="Tahoma"/>
          <w:sz w:val="24"/>
          <w:szCs w:val="24"/>
        </w:rPr>
        <w:t xml:space="preserve">winna odpowiadać wysokości 150% kwoty </w:t>
      </w:r>
      <w:r w:rsidR="004B7436" w:rsidRPr="000930CD">
        <w:rPr>
          <w:rFonts w:ascii="Tahoma" w:hAnsi="Tahoma" w:cs="Tahoma"/>
          <w:sz w:val="24"/>
          <w:szCs w:val="24"/>
        </w:rPr>
        <w:t>przyznanej</w:t>
      </w:r>
      <w:r w:rsidR="00080120" w:rsidRPr="000930CD">
        <w:rPr>
          <w:rFonts w:ascii="Tahoma" w:hAnsi="Tahoma" w:cs="Tahoma"/>
          <w:sz w:val="24"/>
          <w:szCs w:val="24"/>
        </w:rPr>
        <w:t>, z uwzględnieniem spadku wartości przedmiotu zastawu w okresie obowiązywania tej formy zabezpieczenia, a termin, na który zostanie ustanowiona ta forma zabezpieczeń wynosić będzie 3 lata.</w:t>
      </w:r>
    </w:p>
    <w:p w14:paraId="37F8F200" w14:textId="77777777" w:rsidR="00301BA1" w:rsidRPr="000930CD" w:rsidRDefault="00301BA1" w:rsidP="00080120">
      <w:pPr>
        <w:pStyle w:val="Standardowy1"/>
        <w:numPr>
          <w:ilvl w:val="0"/>
          <w:numId w:val="3"/>
        </w:numPr>
        <w:tabs>
          <w:tab w:val="left" w:pos="567"/>
        </w:tabs>
        <w:spacing w:after="120" w:line="360" w:lineRule="auto"/>
        <w:ind w:left="426" w:hanging="426"/>
        <w:rPr>
          <w:rFonts w:ascii="Tahoma" w:hAnsi="Tahoma" w:cs="Tahoma"/>
          <w:color w:val="000000" w:themeColor="text1"/>
          <w:sz w:val="24"/>
          <w:szCs w:val="24"/>
        </w:rPr>
      </w:pPr>
      <w:r w:rsidRPr="000930CD">
        <w:rPr>
          <w:rFonts w:ascii="Tahoma" w:hAnsi="Tahoma" w:cs="Tahoma"/>
          <w:color w:val="000000" w:themeColor="text1"/>
          <w:sz w:val="24"/>
          <w:szCs w:val="24"/>
        </w:rPr>
        <w:t xml:space="preserve">W przypadku zabezpieczenia w postaci aktu notarialnego o poddaniu się egzekucji kwota podlegająca egzekucji na podstawie ww. aktu notarialnego, zaopatrzonego w klauzulę wykonalności, </w:t>
      </w:r>
      <w:r w:rsidRPr="000930CD">
        <w:rPr>
          <w:rFonts w:ascii="Tahoma" w:hAnsi="Tahoma" w:cs="Tahoma"/>
          <w:sz w:val="24"/>
          <w:szCs w:val="24"/>
        </w:rPr>
        <w:t xml:space="preserve">będzie </w:t>
      </w:r>
      <w:r w:rsidR="00AB294A" w:rsidRPr="000930CD">
        <w:rPr>
          <w:rFonts w:ascii="Tahoma" w:hAnsi="Tahoma" w:cs="Tahoma"/>
          <w:sz w:val="24"/>
          <w:szCs w:val="24"/>
        </w:rPr>
        <w:t>odpowiadać wysokości 150%</w:t>
      </w:r>
      <w:r w:rsidRPr="000930CD">
        <w:rPr>
          <w:rFonts w:ascii="Tahoma" w:hAnsi="Tahoma" w:cs="Tahoma"/>
          <w:sz w:val="24"/>
          <w:szCs w:val="24"/>
        </w:rPr>
        <w:t xml:space="preserve"> kwoty </w:t>
      </w:r>
      <w:r w:rsidR="004B7436" w:rsidRPr="000930CD">
        <w:rPr>
          <w:rFonts w:ascii="Tahoma" w:hAnsi="Tahoma" w:cs="Tahoma"/>
          <w:color w:val="000000" w:themeColor="text1"/>
          <w:sz w:val="24"/>
          <w:szCs w:val="24"/>
        </w:rPr>
        <w:t>przyznanej</w:t>
      </w:r>
      <w:r w:rsidRPr="000930CD">
        <w:rPr>
          <w:rFonts w:ascii="Tahoma" w:hAnsi="Tahoma" w:cs="Tahoma"/>
          <w:color w:val="000000" w:themeColor="text1"/>
          <w:sz w:val="24"/>
          <w:szCs w:val="24"/>
        </w:rPr>
        <w:t>.</w:t>
      </w:r>
    </w:p>
    <w:p w14:paraId="6468B4C7" w14:textId="77777777" w:rsidR="009B3FA4" w:rsidRPr="000930CD" w:rsidRDefault="009B3FA4" w:rsidP="0095579E">
      <w:pPr>
        <w:pStyle w:val="Standardowy1"/>
        <w:numPr>
          <w:ilvl w:val="0"/>
          <w:numId w:val="3"/>
        </w:numPr>
        <w:tabs>
          <w:tab w:val="left" w:pos="426"/>
        </w:tabs>
        <w:spacing w:line="360" w:lineRule="auto"/>
        <w:ind w:left="284" w:hanging="284"/>
        <w:rPr>
          <w:rFonts w:ascii="Tahoma" w:hAnsi="Tahoma" w:cs="Tahoma"/>
          <w:color w:val="000000" w:themeColor="text1"/>
          <w:sz w:val="24"/>
          <w:szCs w:val="24"/>
        </w:rPr>
      </w:pPr>
      <w:r w:rsidRPr="000930CD">
        <w:rPr>
          <w:rFonts w:ascii="Tahoma" w:hAnsi="Tahoma" w:cs="Tahoma"/>
          <w:color w:val="000000" w:themeColor="text1"/>
          <w:sz w:val="24"/>
          <w:szCs w:val="24"/>
        </w:rPr>
        <w:t>Koszty związane z zabezp</w:t>
      </w:r>
      <w:r w:rsidR="00CF3BFE" w:rsidRPr="000930CD">
        <w:rPr>
          <w:rFonts w:ascii="Tahoma" w:hAnsi="Tahoma" w:cs="Tahoma"/>
          <w:color w:val="000000" w:themeColor="text1"/>
          <w:sz w:val="24"/>
          <w:szCs w:val="24"/>
        </w:rPr>
        <w:t xml:space="preserve">ieczeniem zwrotu otrzymanego dofinansowania pokrywa </w:t>
      </w:r>
      <w:r w:rsidR="00C00FD2" w:rsidRPr="000930CD">
        <w:rPr>
          <w:rFonts w:ascii="Tahoma" w:hAnsi="Tahoma" w:cs="Tahoma"/>
          <w:color w:val="000000" w:themeColor="text1"/>
          <w:sz w:val="24"/>
          <w:szCs w:val="24"/>
        </w:rPr>
        <w:t>W</w:t>
      </w:r>
      <w:r w:rsidR="00CF3BFE" w:rsidRPr="000930CD">
        <w:rPr>
          <w:rFonts w:ascii="Tahoma" w:hAnsi="Tahoma" w:cs="Tahoma"/>
          <w:color w:val="000000" w:themeColor="text1"/>
          <w:sz w:val="24"/>
          <w:szCs w:val="24"/>
        </w:rPr>
        <w:t>nioskodawca.</w:t>
      </w:r>
    </w:p>
    <w:p w14:paraId="3678EA38" w14:textId="77777777" w:rsidR="000930CD" w:rsidRDefault="000930CD" w:rsidP="00924820">
      <w:pPr>
        <w:spacing w:line="360" w:lineRule="auto"/>
        <w:rPr>
          <w:rFonts w:ascii="Tahoma" w:hAnsi="Tahoma" w:cs="Tahoma"/>
        </w:rPr>
      </w:pPr>
    </w:p>
    <w:p w14:paraId="380A9FB6" w14:textId="77777777" w:rsidR="000930CD" w:rsidRPr="000930CD" w:rsidRDefault="000930CD" w:rsidP="00924820">
      <w:pPr>
        <w:spacing w:line="360" w:lineRule="auto"/>
        <w:rPr>
          <w:rFonts w:ascii="Tahoma" w:hAnsi="Tahoma" w:cs="Tahoma"/>
        </w:rPr>
      </w:pPr>
    </w:p>
    <w:p w14:paraId="1ABE990F" w14:textId="7F12EDC9" w:rsidR="0057468A" w:rsidRPr="000930CD" w:rsidRDefault="0057468A" w:rsidP="00924820">
      <w:pPr>
        <w:spacing w:line="360" w:lineRule="auto"/>
        <w:rPr>
          <w:rFonts w:ascii="Tahoma" w:hAnsi="Tahoma" w:cs="Tahoma"/>
        </w:rPr>
      </w:pPr>
      <w:r w:rsidRPr="000930CD">
        <w:rPr>
          <w:rFonts w:ascii="Tahoma" w:hAnsi="Tahoma" w:cs="Tahoma"/>
        </w:rPr>
        <w:t>...............................</w:t>
      </w:r>
      <w:r w:rsidR="00BA4A0C" w:rsidRPr="000930CD">
        <w:rPr>
          <w:rFonts w:ascii="Tahoma" w:hAnsi="Tahoma" w:cs="Tahoma"/>
        </w:rPr>
        <w:t>........................</w:t>
      </w:r>
      <w:r w:rsidRPr="000930CD">
        <w:rPr>
          <w:rFonts w:ascii="Tahoma" w:hAnsi="Tahoma" w:cs="Tahoma"/>
        </w:rPr>
        <w:t xml:space="preserve">   </w:t>
      </w:r>
      <w:r w:rsidR="000930CD">
        <w:rPr>
          <w:rFonts w:ascii="Tahoma" w:hAnsi="Tahoma" w:cs="Tahoma"/>
        </w:rPr>
        <w:t xml:space="preserve">              </w:t>
      </w:r>
      <w:r w:rsidRPr="000930CD">
        <w:rPr>
          <w:rFonts w:ascii="Tahoma" w:hAnsi="Tahoma" w:cs="Tahoma"/>
        </w:rPr>
        <w:t xml:space="preserve"> ................................</w:t>
      </w:r>
      <w:r w:rsidR="00BA4A0C" w:rsidRPr="000930CD">
        <w:rPr>
          <w:rFonts w:ascii="Tahoma" w:hAnsi="Tahoma" w:cs="Tahoma"/>
        </w:rPr>
        <w:t>......................</w:t>
      </w:r>
      <w:r w:rsidRPr="000930CD">
        <w:rPr>
          <w:rFonts w:ascii="Tahoma" w:hAnsi="Tahoma" w:cs="Tahoma"/>
        </w:rPr>
        <w:t xml:space="preserve">    </w:t>
      </w:r>
    </w:p>
    <w:p w14:paraId="1D029EDB" w14:textId="3F52EC10" w:rsidR="00D763F0" w:rsidRPr="000930CD" w:rsidRDefault="00BA4A0C" w:rsidP="00924820">
      <w:pPr>
        <w:spacing w:line="360" w:lineRule="auto"/>
        <w:rPr>
          <w:rFonts w:ascii="Tahoma" w:hAnsi="Tahoma" w:cs="Tahoma"/>
          <w:b/>
        </w:rPr>
      </w:pPr>
      <w:r w:rsidRPr="000930CD">
        <w:rPr>
          <w:rFonts w:ascii="Tahoma" w:hAnsi="Tahoma" w:cs="Tahoma"/>
        </w:rPr>
        <w:t xml:space="preserve">        </w:t>
      </w:r>
      <w:r w:rsidR="0057468A" w:rsidRPr="000930CD">
        <w:rPr>
          <w:rFonts w:ascii="Tahoma" w:hAnsi="Tahoma" w:cs="Tahoma"/>
        </w:rPr>
        <w:t xml:space="preserve"> /miejscowość, data/               </w:t>
      </w:r>
      <w:r w:rsidRPr="000930CD">
        <w:rPr>
          <w:rFonts w:ascii="Tahoma" w:hAnsi="Tahoma" w:cs="Tahoma"/>
        </w:rPr>
        <w:t xml:space="preserve">                         </w:t>
      </w:r>
      <w:r w:rsidR="000930CD">
        <w:rPr>
          <w:rFonts w:ascii="Tahoma" w:hAnsi="Tahoma" w:cs="Tahoma"/>
        </w:rPr>
        <w:t xml:space="preserve"> </w:t>
      </w:r>
      <w:r w:rsidRPr="000930CD">
        <w:rPr>
          <w:rFonts w:ascii="Tahoma" w:hAnsi="Tahoma" w:cs="Tahoma"/>
        </w:rPr>
        <w:t xml:space="preserve">  </w:t>
      </w:r>
      <w:r w:rsidR="0057468A" w:rsidRPr="000930CD">
        <w:rPr>
          <w:rFonts w:ascii="Tahoma" w:hAnsi="Tahoma" w:cs="Tahoma"/>
        </w:rPr>
        <w:t xml:space="preserve"> /podpis </w:t>
      </w:r>
      <w:r w:rsidR="00E14394" w:rsidRPr="000930CD">
        <w:rPr>
          <w:rFonts w:ascii="Tahoma" w:hAnsi="Tahoma" w:cs="Tahoma"/>
        </w:rPr>
        <w:t>Wnioskodawcy</w:t>
      </w:r>
      <w:r w:rsidR="0057468A" w:rsidRPr="000930CD">
        <w:rPr>
          <w:rFonts w:ascii="Tahoma" w:hAnsi="Tahoma" w:cs="Tahoma"/>
        </w:rPr>
        <w:t>/</w:t>
      </w:r>
    </w:p>
    <w:sectPr w:rsidR="00D763F0" w:rsidRPr="000930CD" w:rsidSect="00FF7B69">
      <w:footerReference w:type="even" r:id="rId8"/>
      <w:footerReference w:type="default" r:id="rId9"/>
      <w:pgSz w:w="11906" w:h="16838" w:code="9"/>
      <w:pgMar w:top="709" w:right="1134" w:bottom="244" w:left="1418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746D9A" w14:textId="77777777" w:rsidR="00934871" w:rsidRDefault="00934871">
      <w:r>
        <w:separator/>
      </w:r>
    </w:p>
  </w:endnote>
  <w:endnote w:type="continuationSeparator" w:id="0">
    <w:p w14:paraId="5454A0B4" w14:textId="77777777" w:rsidR="00934871" w:rsidRDefault="00934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28032" w14:textId="726189D5" w:rsidR="00B5225C" w:rsidRPr="00334C6E" w:rsidRDefault="00B5225C">
    <w:pPr>
      <w:pStyle w:val="Stopka"/>
      <w:framePr w:wrap="around" w:vAnchor="text" w:hAnchor="margin" w:xAlign="right" w:y="1"/>
      <w:rPr>
        <w:rStyle w:val="Numerstrony"/>
      </w:rPr>
    </w:pPr>
    <w:r w:rsidRPr="00334C6E">
      <w:rPr>
        <w:rStyle w:val="Numerstrony"/>
      </w:rPr>
      <w:fldChar w:fldCharType="begin"/>
    </w:r>
    <w:r w:rsidRPr="00334C6E">
      <w:rPr>
        <w:rStyle w:val="Numerstrony"/>
      </w:rPr>
      <w:instrText xml:space="preserve">PAGE  </w:instrText>
    </w:r>
    <w:r w:rsidRPr="00334C6E">
      <w:rPr>
        <w:rStyle w:val="Numerstrony"/>
      </w:rPr>
      <w:fldChar w:fldCharType="separate"/>
    </w:r>
    <w:r w:rsidR="00FF7B69">
      <w:rPr>
        <w:rStyle w:val="Numerstrony"/>
        <w:noProof/>
      </w:rPr>
      <w:t>1</w:t>
    </w:r>
    <w:r w:rsidRPr="00334C6E">
      <w:rPr>
        <w:rStyle w:val="Numerstrony"/>
      </w:rPr>
      <w:fldChar w:fldCharType="end"/>
    </w:r>
  </w:p>
  <w:p w14:paraId="6D8CF5BF" w14:textId="77777777" w:rsidR="00B5225C" w:rsidRPr="00334C6E" w:rsidRDefault="00B5225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41955" w14:textId="77777777" w:rsidR="00B5225C" w:rsidRPr="00334C6E" w:rsidRDefault="00B5225C" w:rsidP="003133B1">
    <w:pPr>
      <w:pStyle w:val="Stopka"/>
      <w:tabs>
        <w:tab w:val="clear" w:pos="9072"/>
        <w:tab w:val="right" w:pos="9356"/>
      </w:tabs>
      <w:jc w:val="both"/>
      <w:rPr>
        <w:i/>
        <w:sz w:val="20"/>
        <w:szCs w:val="20"/>
        <w:u w:val="single"/>
      </w:rPr>
    </w:pPr>
    <w:r w:rsidRPr="00334C6E">
      <w:rPr>
        <w:i/>
        <w:sz w:val="20"/>
        <w:szCs w:val="20"/>
        <w:u w:val="single"/>
      </w:rPr>
      <w:tab/>
    </w:r>
    <w:r w:rsidRPr="00334C6E">
      <w:rPr>
        <w:i/>
        <w:sz w:val="20"/>
        <w:szCs w:val="20"/>
        <w:u w:val="single"/>
      </w:rPr>
      <w:tab/>
    </w:r>
  </w:p>
  <w:p w14:paraId="34DC7BFD" w14:textId="20144C3F" w:rsidR="00B5225C" w:rsidRPr="00334C6E" w:rsidRDefault="00B5225C" w:rsidP="003133B1">
    <w:pPr>
      <w:pStyle w:val="Stopka"/>
      <w:tabs>
        <w:tab w:val="clear" w:pos="9072"/>
        <w:tab w:val="right" w:pos="9356"/>
      </w:tabs>
      <w:jc w:val="right"/>
      <w:rPr>
        <w:i/>
        <w:sz w:val="20"/>
        <w:szCs w:val="20"/>
      </w:rPr>
    </w:pPr>
    <w:r w:rsidRPr="00334C6E">
      <w:rPr>
        <w:i/>
        <w:sz w:val="20"/>
        <w:szCs w:val="20"/>
      </w:rPr>
      <w:t>Druk wniosku wraz z</w:t>
    </w:r>
    <w:r w:rsidR="00341092" w:rsidRPr="00334C6E">
      <w:rPr>
        <w:i/>
        <w:sz w:val="20"/>
        <w:szCs w:val="20"/>
      </w:rPr>
      <w:t xml:space="preserve"> </w:t>
    </w:r>
    <w:r w:rsidR="00554073" w:rsidRPr="00334C6E">
      <w:rPr>
        <w:i/>
        <w:sz w:val="20"/>
        <w:szCs w:val="20"/>
      </w:rPr>
      <w:t>załącznikami obowiązujący w 202</w:t>
    </w:r>
    <w:r w:rsidR="004B52D8">
      <w:rPr>
        <w:i/>
        <w:sz w:val="20"/>
        <w:szCs w:val="20"/>
      </w:rPr>
      <w:t>5</w:t>
    </w:r>
    <w:r w:rsidR="00B925DD">
      <w:rPr>
        <w:i/>
        <w:sz w:val="20"/>
        <w:szCs w:val="20"/>
      </w:rPr>
      <w:t xml:space="preserve"> roku (</w:t>
    </w:r>
    <w:r w:rsidR="004B52D8">
      <w:rPr>
        <w:i/>
        <w:sz w:val="20"/>
        <w:szCs w:val="20"/>
      </w:rPr>
      <w:t>1</w:t>
    </w:r>
    <w:r w:rsidRPr="00334C6E">
      <w:rPr>
        <w:i/>
        <w:sz w:val="20"/>
        <w:szCs w:val="20"/>
      </w:rPr>
      <w:t xml:space="preserve">)                                                                    Strona </w:t>
    </w:r>
    <w:r w:rsidRPr="00334C6E">
      <w:rPr>
        <w:i/>
        <w:sz w:val="20"/>
        <w:szCs w:val="20"/>
      </w:rPr>
      <w:fldChar w:fldCharType="begin"/>
    </w:r>
    <w:r w:rsidRPr="00334C6E">
      <w:rPr>
        <w:i/>
        <w:sz w:val="20"/>
        <w:szCs w:val="20"/>
      </w:rPr>
      <w:instrText>PAGE   \* MERGEFORMAT</w:instrText>
    </w:r>
    <w:r w:rsidRPr="00334C6E">
      <w:rPr>
        <w:i/>
        <w:sz w:val="20"/>
        <w:szCs w:val="20"/>
      </w:rPr>
      <w:fldChar w:fldCharType="separate"/>
    </w:r>
    <w:r w:rsidR="000978AD">
      <w:rPr>
        <w:i/>
        <w:noProof/>
        <w:sz w:val="20"/>
        <w:szCs w:val="20"/>
      </w:rPr>
      <w:t>5</w:t>
    </w:r>
    <w:r w:rsidRPr="00334C6E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28D17F" w14:textId="77777777" w:rsidR="00934871" w:rsidRDefault="00934871">
      <w:r>
        <w:separator/>
      </w:r>
    </w:p>
  </w:footnote>
  <w:footnote w:type="continuationSeparator" w:id="0">
    <w:p w14:paraId="6C771119" w14:textId="77777777" w:rsidR="00934871" w:rsidRDefault="009348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1">
    <w:nsid w:val="13AB2B2F"/>
    <w:multiLevelType w:val="hybridMultilevel"/>
    <w:tmpl w:val="C750FA48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>
    <w:nsid w:val="181B69F0"/>
    <w:multiLevelType w:val="hybridMultilevel"/>
    <w:tmpl w:val="4C746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D3C14"/>
    <w:multiLevelType w:val="hybridMultilevel"/>
    <w:tmpl w:val="F38E461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EDC0C41"/>
    <w:multiLevelType w:val="hybridMultilevel"/>
    <w:tmpl w:val="9528B51C"/>
    <w:lvl w:ilvl="0" w:tplc="883CD294">
      <w:start w:val="1"/>
      <w:numFmt w:val="decimal"/>
      <w:lvlText w:val="%1)"/>
      <w:lvlJc w:val="left"/>
      <w:pPr>
        <w:ind w:left="1429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19A411C"/>
    <w:multiLevelType w:val="hybridMultilevel"/>
    <w:tmpl w:val="6AF814EC"/>
    <w:lvl w:ilvl="0" w:tplc="45DC5B4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5DC5B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0F2107"/>
    <w:multiLevelType w:val="hybridMultilevel"/>
    <w:tmpl w:val="D1F8CF0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316A6942"/>
    <w:multiLevelType w:val="hybridMultilevel"/>
    <w:tmpl w:val="06CE78C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712C7D"/>
    <w:multiLevelType w:val="hybridMultilevel"/>
    <w:tmpl w:val="E1F4DA8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EF5ADE"/>
    <w:multiLevelType w:val="hybridMultilevel"/>
    <w:tmpl w:val="06CE78C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9B2199"/>
    <w:multiLevelType w:val="hybridMultilevel"/>
    <w:tmpl w:val="5F68767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3DB86976"/>
    <w:multiLevelType w:val="hybridMultilevel"/>
    <w:tmpl w:val="42D8C516"/>
    <w:lvl w:ilvl="0" w:tplc="9DAC69D4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>
    <w:nsid w:val="413E3304"/>
    <w:multiLevelType w:val="hybridMultilevel"/>
    <w:tmpl w:val="C12A24B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E0E33"/>
    <w:multiLevelType w:val="hybridMultilevel"/>
    <w:tmpl w:val="68AAE0D0"/>
    <w:lvl w:ilvl="0" w:tplc="3EFC9E26">
      <w:start w:val="1"/>
      <w:numFmt w:val="decimal"/>
      <w:lvlText w:val="%1)"/>
      <w:lvlJc w:val="left"/>
      <w:pPr>
        <w:ind w:left="85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4">
    <w:nsid w:val="4C726F77"/>
    <w:multiLevelType w:val="hybridMultilevel"/>
    <w:tmpl w:val="F684B6E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010B7"/>
    <w:multiLevelType w:val="hybridMultilevel"/>
    <w:tmpl w:val="9A9E11E6"/>
    <w:lvl w:ilvl="0" w:tplc="287800FA">
      <w:start w:val="1"/>
      <w:numFmt w:val="decimal"/>
      <w:lvlText w:val="%1."/>
      <w:lvlJc w:val="left"/>
      <w:pPr>
        <w:ind w:left="476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6">
    <w:nsid w:val="582B401A"/>
    <w:multiLevelType w:val="hybridMultilevel"/>
    <w:tmpl w:val="E0A0FD1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6260591E"/>
    <w:multiLevelType w:val="hybridMultilevel"/>
    <w:tmpl w:val="2FFC633E"/>
    <w:lvl w:ilvl="0" w:tplc="518E0886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7E001B72"/>
    <w:multiLevelType w:val="hybridMultilevel"/>
    <w:tmpl w:val="551204D0"/>
    <w:lvl w:ilvl="0" w:tplc="5F1E9E42">
      <w:start w:val="1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9"/>
  </w:num>
  <w:num w:numId="9">
    <w:abstractNumId w:val="15"/>
  </w:num>
  <w:num w:numId="10">
    <w:abstractNumId w:val="13"/>
  </w:num>
  <w:num w:numId="11">
    <w:abstractNumId w:val="11"/>
  </w:num>
  <w:num w:numId="12">
    <w:abstractNumId w:val="12"/>
  </w:num>
  <w:num w:numId="13">
    <w:abstractNumId w:val="18"/>
  </w:num>
  <w:num w:numId="14">
    <w:abstractNumId w:val="17"/>
  </w:num>
  <w:num w:numId="15">
    <w:abstractNumId w:val="3"/>
  </w:num>
  <w:num w:numId="16">
    <w:abstractNumId w:val="7"/>
  </w:num>
  <w:num w:numId="17">
    <w:abstractNumId w:val="1"/>
  </w:num>
  <w:num w:numId="18">
    <w:abstractNumId w:val="16"/>
  </w:num>
  <w:num w:numId="1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638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51"/>
    <w:rsid w:val="000076F4"/>
    <w:rsid w:val="0001430A"/>
    <w:rsid w:val="00014B16"/>
    <w:rsid w:val="00015994"/>
    <w:rsid w:val="000162D8"/>
    <w:rsid w:val="00020105"/>
    <w:rsid w:val="0002459A"/>
    <w:rsid w:val="00025F19"/>
    <w:rsid w:val="00031B0F"/>
    <w:rsid w:val="00031D49"/>
    <w:rsid w:val="0003304C"/>
    <w:rsid w:val="00033D17"/>
    <w:rsid w:val="00044CC7"/>
    <w:rsid w:val="00045076"/>
    <w:rsid w:val="000467CC"/>
    <w:rsid w:val="00052062"/>
    <w:rsid w:val="00053ABC"/>
    <w:rsid w:val="00053C8A"/>
    <w:rsid w:val="00062136"/>
    <w:rsid w:val="00070B5A"/>
    <w:rsid w:val="00070BBC"/>
    <w:rsid w:val="00070EAD"/>
    <w:rsid w:val="000753B9"/>
    <w:rsid w:val="000777B5"/>
    <w:rsid w:val="00080120"/>
    <w:rsid w:val="00083E5E"/>
    <w:rsid w:val="00085812"/>
    <w:rsid w:val="00086A63"/>
    <w:rsid w:val="00090753"/>
    <w:rsid w:val="0009287A"/>
    <w:rsid w:val="000930CD"/>
    <w:rsid w:val="000978AD"/>
    <w:rsid w:val="000A0695"/>
    <w:rsid w:val="000A2937"/>
    <w:rsid w:val="000A396A"/>
    <w:rsid w:val="000A6760"/>
    <w:rsid w:val="000B23FE"/>
    <w:rsid w:val="000B3ACC"/>
    <w:rsid w:val="000C448B"/>
    <w:rsid w:val="000C5E48"/>
    <w:rsid w:val="000D4096"/>
    <w:rsid w:val="000D4FEE"/>
    <w:rsid w:val="000D77F6"/>
    <w:rsid w:val="000E02C5"/>
    <w:rsid w:val="000E603B"/>
    <w:rsid w:val="000F204D"/>
    <w:rsid w:val="000F469B"/>
    <w:rsid w:val="000F485C"/>
    <w:rsid w:val="000F4F70"/>
    <w:rsid w:val="00101F6D"/>
    <w:rsid w:val="00103894"/>
    <w:rsid w:val="0010391B"/>
    <w:rsid w:val="00104AA3"/>
    <w:rsid w:val="00104BB1"/>
    <w:rsid w:val="00105386"/>
    <w:rsid w:val="00113EAC"/>
    <w:rsid w:val="001152CF"/>
    <w:rsid w:val="001172C7"/>
    <w:rsid w:val="001200C7"/>
    <w:rsid w:val="00125844"/>
    <w:rsid w:val="00130FC3"/>
    <w:rsid w:val="0013242E"/>
    <w:rsid w:val="00133193"/>
    <w:rsid w:val="001367B2"/>
    <w:rsid w:val="00136D70"/>
    <w:rsid w:val="0013748C"/>
    <w:rsid w:val="0013760B"/>
    <w:rsid w:val="00145530"/>
    <w:rsid w:val="0015194E"/>
    <w:rsid w:val="0015689A"/>
    <w:rsid w:val="00156F17"/>
    <w:rsid w:val="00161DF2"/>
    <w:rsid w:val="00163891"/>
    <w:rsid w:val="00166F0D"/>
    <w:rsid w:val="00170F87"/>
    <w:rsid w:val="0017276F"/>
    <w:rsid w:val="00175AC2"/>
    <w:rsid w:val="0018042A"/>
    <w:rsid w:val="001808DB"/>
    <w:rsid w:val="00193244"/>
    <w:rsid w:val="00193C04"/>
    <w:rsid w:val="001958DF"/>
    <w:rsid w:val="00197B64"/>
    <w:rsid w:val="001A2190"/>
    <w:rsid w:val="001A3A81"/>
    <w:rsid w:val="001A7F8E"/>
    <w:rsid w:val="001B15A5"/>
    <w:rsid w:val="001B2E21"/>
    <w:rsid w:val="001B39F9"/>
    <w:rsid w:val="001C04A5"/>
    <w:rsid w:val="001C1304"/>
    <w:rsid w:val="001C1971"/>
    <w:rsid w:val="001C59B3"/>
    <w:rsid w:val="001D6120"/>
    <w:rsid w:val="001D7E37"/>
    <w:rsid w:val="001E6125"/>
    <w:rsid w:val="001E77C4"/>
    <w:rsid w:val="001E7A2B"/>
    <w:rsid w:val="001E7F3C"/>
    <w:rsid w:val="001F03AC"/>
    <w:rsid w:val="001F3E70"/>
    <w:rsid w:val="001F59F3"/>
    <w:rsid w:val="001F7F91"/>
    <w:rsid w:val="00200C4B"/>
    <w:rsid w:val="002050B6"/>
    <w:rsid w:val="00205B99"/>
    <w:rsid w:val="00221687"/>
    <w:rsid w:val="0022295B"/>
    <w:rsid w:val="00223B53"/>
    <w:rsid w:val="00224F29"/>
    <w:rsid w:val="00225A3E"/>
    <w:rsid w:val="00226C1A"/>
    <w:rsid w:val="0022774E"/>
    <w:rsid w:val="002338B6"/>
    <w:rsid w:val="00250CC1"/>
    <w:rsid w:val="00257EB9"/>
    <w:rsid w:val="00260027"/>
    <w:rsid w:val="00261055"/>
    <w:rsid w:val="00265090"/>
    <w:rsid w:val="00270BE9"/>
    <w:rsid w:val="00273B8F"/>
    <w:rsid w:val="00276130"/>
    <w:rsid w:val="002777DD"/>
    <w:rsid w:val="00290B44"/>
    <w:rsid w:val="00291FDE"/>
    <w:rsid w:val="0029256D"/>
    <w:rsid w:val="00293F7A"/>
    <w:rsid w:val="002968FA"/>
    <w:rsid w:val="002A18DB"/>
    <w:rsid w:val="002A26B3"/>
    <w:rsid w:val="002A34C2"/>
    <w:rsid w:val="002A56A3"/>
    <w:rsid w:val="002B0B0E"/>
    <w:rsid w:val="002B4848"/>
    <w:rsid w:val="002B57C6"/>
    <w:rsid w:val="002B5879"/>
    <w:rsid w:val="002C2A35"/>
    <w:rsid w:val="002C3E38"/>
    <w:rsid w:val="002C530A"/>
    <w:rsid w:val="002D34A5"/>
    <w:rsid w:val="002D3790"/>
    <w:rsid w:val="002D74DD"/>
    <w:rsid w:val="002E632B"/>
    <w:rsid w:val="002E7E05"/>
    <w:rsid w:val="002F07BC"/>
    <w:rsid w:val="002F0B23"/>
    <w:rsid w:val="002F0D79"/>
    <w:rsid w:val="0030149A"/>
    <w:rsid w:val="00301BA1"/>
    <w:rsid w:val="0030390A"/>
    <w:rsid w:val="00304544"/>
    <w:rsid w:val="00307B1A"/>
    <w:rsid w:val="003101EA"/>
    <w:rsid w:val="003111FF"/>
    <w:rsid w:val="00312B29"/>
    <w:rsid w:val="003133B1"/>
    <w:rsid w:val="00315E4B"/>
    <w:rsid w:val="0031642E"/>
    <w:rsid w:val="003272C5"/>
    <w:rsid w:val="00331392"/>
    <w:rsid w:val="003322BF"/>
    <w:rsid w:val="00334C6E"/>
    <w:rsid w:val="00341092"/>
    <w:rsid w:val="00343CA2"/>
    <w:rsid w:val="003477BC"/>
    <w:rsid w:val="00352411"/>
    <w:rsid w:val="00357ACE"/>
    <w:rsid w:val="0036069A"/>
    <w:rsid w:val="00363713"/>
    <w:rsid w:val="0036406B"/>
    <w:rsid w:val="00364601"/>
    <w:rsid w:val="00366A6C"/>
    <w:rsid w:val="003672C0"/>
    <w:rsid w:val="003749E8"/>
    <w:rsid w:val="003800EC"/>
    <w:rsid w:val="003817FD"/>
    <w:rsid w:val="003875B2"/>
    <w:rsid w:val="0039297F"/>
    <w:rsid w:val="0039427F"/>
    <w:rsid w:val="003958D5"/>
    <w:rsid w:val="00397680"/>
    <w:rsid w:val="003A1589"/>
    <w:rsid w:val="003A2560"/>
    <w:rsid w:val="003A5DD9"/>
    <w:rsid w:val="003B193B"/>
    <w:rsid w:val="003C1521"/>
    <w:rsid w:val="003C65A7"/>
    <w:rsid w:val="003D7310"/>
    <w:rsid w:val="003E35C8"/>
    <w:rsid w:val="003E4D09"/>
    <w:rsid w:val="003E508B"/>
    <w:rsid w:val="003E721B"/>
    <w:rsid w:val="003F0F78"/>
    <w:rsid w:val="003F4BE9"/>
    <w:rsid w:val="003F5119"/>
    <w:rsid w:val="004078C7"/>
    <w:rsid w:val="00410B16"/>
    <w:rsid w:val="004111AB"/>
    <w:rsid w:val="004232AE"/>
    <w:rsid w:val="0042331B"/>
    <w:rsid w:val="004261E8"/>
    <w:rsid w:val="0042794C"/>
    <w:rsid w:val="00430310"/>
    <w:rsid w:val="00431E71"/>
    <w:rsid w:val="00432F19"/>
    <w:rsid w:val="00437777"/>
    <w:rsid w:val="00442864"/>
    <w:rsid w:val="00442ED9"/>
    <w:rsid w:val="00443CF8"/>
    <w:rsid w:val="00445D46"/>
    <w:rsid w:val="00445EC8"/>
    <w:rsid w:val="00446C1B"/>
    <w:rsid w:val="00447400"/>
    <w:rsid w:val="00454C51"/>
    <w:rsid w:val="00457661"/>
    <w:rsid w:val="00460385"/>
    <w:rsid w:val="00461165"/>
    <w:rsid w:val="004654AC"/>
    <w:rsid w:val="004823CA"/>
    <w:rsid w:val="00482895"/>
    <w:rsid w:val="00484743"/>
    <w:rsid w:val="0048563D"/>
    <w:rsid w:val="00487818"/>
    <w:rsid w:val="004928C0"/>
    <w:rsid w:val="004A1853"/>
    <w:rsid w:val="004B46BB"/>
    <w:rsid w:val="004B52D8"/>
    <w:rsid w:val="004B7436"/>
    <w:rsid w:val="004C15D3"/>
    <w:rsid w:val="004C2D3D"/>
    <w:rsid w:val="004C4FB1"/>
    <w:rsid w:val="004C787B"/>
    <w:rsid w:val="004D6C5F"/>
    <w:rsid w:val="004F46F5"/>
    <w:rsid w:val="004F7AD2"/>
    <w:rsid w:val="004F7F7C"/>
    <w:rsid w:val="0050058C"/>
    <w:rsid w:val="00503BEF"/>
    <w:rsid w:val="005201CE"/>
    <w:rsid w:val="005209C8"/>
    <w:rsid w:val="00525DBC"/>
    <w:rsid w:val="00526016"/>
    <w:rsid w:val="00531FD6"/>
    <w:rsid w:val="005320B9"/>
    <w:rsid w:val="00532101"/>
    <w:rsid w:val="005337E7"/>
    <w:rsid w:val="0053451B"/>
    <w:rsid w:val="00534A10"/>
    <w:rsid w:val="00536171"/>
    <w:rsid w:val="005372FC"/>
    <w:rsid w:val="00540656"/>
    <w:rsid w:val="00541988"/>
    <w:rsid w:val="00546AFE"/>
    <w:rsid w:val="00547DAB"/>
    <w:rsid w:val="005520E3"/>
    <w:rsid w:val="00552C35"/>
    <w:rsid w:val="00554073"/>
    <w:rsid w:val="005546DA"/>
    <w:rsid w:val="005564CA"/>
    <w:rsid w:val="00562281"/>
    <w:rsid w:val="00562714"/>
    <w:rsid w:val="00564281"/>
    <w:rsid w:val="00566DE1"/>
    <w:rsid w:val="00573785"/>
    <w:rsid w:val="0057468A"/>
    <w:rsid w:val="00581E5D"/>
    <w:rsid w:val="00583DA7"/>
    <w:rsid w:val="00587C86"/>
    <w:rsid w:val="0059130C"/>
    <w:rsid w:val="005929F1"/>
    <w:rsid w:val="00594C83"/>
    <w:rsid w:val="0059619E"/>
    <w:rsid w:val="00597FCF"/>
    <w:rsid w:val="005A3598"/>
    <w:rsid w:val="005A3BB2"/>
    <w:rsid w:val="005A4A7E"/>
    <w:rsid w:val="005A68B7"/>
    <w:rsid w:val="005B0503"/>
    <w:rsid w:val="005B09DE"/>
    <w:rsid w:val="005B4099"/>
    <w:rsid w:val="005C2A7D"/>
    <w:rsid w:val="005C6A3B"/>
    <w:rsid w:val="005D00BA"/>
    <w:rsid w:val="005D2D53"/>
    <w:rsid w:val="005D5D1F"/>
    <w:rsid w:val="005D6144"/>
    <w:rsid w:val="005D6F92"/>
    <w:rsid w:val="005E067E"/>
    <w:rsid w:val="005F5165"/>
    <w:rsid w:val="006005AE"/>
    <w:rsid w:val="00601A2D"/>
    <w:rsid w:val="0060246C"/>
    <w:rsid w:val="00605453"/>
    <w:rsid w:val="00610B70"/>
    <w:rsid w:val="00613C85"/>
    <w:rsid w:val="006175FD"/>
    <w:rsid w:val="006203E8"/>
    <w:rsid w:val="0062096B"/>
    <w:rsid w:val="0062223B"/>
    <w:rsid w:val="00623E85"/>
    <w:rsid w:val="0063213E"/>
    <w:rsid w:val="006337C4"/>
    <w:rsid w:val="00641F72"/>
    <w:rsid w:val="00642058"/>
    <w:rsid w:val="00642655"/>
    <w:rsid w:val="006510CF"/>
    <w:rsid w:val="006515DC"/>
    <w:rsid w:val="006522EF"/>
    <w:rsid w:val="00660851"/>
    <w:rsid w:val="00662199"/>
    <w:rsid w:val="00662688"/>
    <w:rsid w:val="00664320"/>
    <w:rsid w:val="00666A12"/>
    <w:rsid w:val="00673D96"/>
    <w:rsid w:val="006742C0"/>
    <w:rsid w:val="00677F9C"/>
    <w:rsid w:val="00680087"/>
    <w:rsid w:val="00681AF7"/>
    <w:rsid w:val="00682CC3"/>
    <w:rsid w:val="00685FB1"/>
    <w:rsid w:val="00687B8D"/>
    <w:rsid w:val="00691371"/>
    <w:rsid w:val="00697140"/>
    <w:rsid w:val="006973BC"/>
    <w:rsid w:val="0069754E"/>
    <w:rsid w:val="006A0A19"/>
    <w:rsid w:val="006A30A4"/>
    <w:rsid w:val="006B14FE"/>
    <w:rsid w:val="006B4B87"/>
    <w:rsid w:val="006B57A2"/>
    <w:rsid w:val="006B58C8"/>
    <w:rsid w:val="006B7833"/>
    <w:rsid w:val="006C1F5E"/>
    <w:rsid w:val="006C3748"/>
    <w:rsid w:val="006C7A1E"/>
    <w:rsid w:val="006D0013"/>
    <w:rsid w:val="006D1E8F"/>
    <w:rsid w:val="006D1F55"/>
    <w:rsid w:val="006D54EB"/>
    <w:rsid w:val="006D5669"/>
    <w:rsid w:val="006E4ABF"/>
    <w:rsid w:val="006E67F4"/>
    <w:rsid w:val="006E7D90"/>
    <w:rsid w:val="006F1630"/>
    <w:rsid w:val="006F199D"/>
    <w:rsid w:val="006F3829"/>
    <w:rsid w:val="006F4EA3"/>
    <w:rsid w:val="006F625F"/>
    <w:rsid w:val="00702DF6"/>
    <w:rsid w:val="0071155F"/>
    <w:rsid w:val="00724260"/>
    <w:rsid w:val="007315D8"/>
    <w:rsid w:val="007356A6"/>
    <w:rsid w:val="00735732"/>
    <w:rsid w:val="00740DC6"/>
    <w:rsid w:val="00743FD0"/>
    <w:rsid w:val="00744D6D"/>
    <w:rsid w:val="0074682A"/>
    <w:rsid w:val="00754548"/>
    <w:rsid w:val="0075664F"/>
    <w:rsid w:val="00762809"/>
    <w:rsid w:val="00766510"/>
    <w:rsid w:val="007673A2"/>
    <w:rsid w:val="0077238E"/>
    <w:rsid w:val="0077394F"/>
    <w:rsid w:val="00782892"/>
    <w:rsid w:val="00790F7E"/>
    <w:rsid w:val="00791906"/>
    <w:rsid w:val="00793742"/>
    <w:rsid w:val="007A01F3"/>
    <w:rsid w:val="007A2013"/>
    <w:rsid w:val="007A4BC3"/>
    <w:rsid w:val="007B15FB"/>
    <w:rsid w:val="007B1F29"/>
    <w:rsid w:val="007B72BF"/>
    <w:rsid w:val="007B7A31"/>
    <w:rsid w:val="007C0850"/>
    <w:rsid w:val="007C4C05"/>
    <w:rsid w:val="007D0D57"/>
    <w:rsid w:val="007D2577"/>
    <w:rsid w:val="00803C00"/>
    <w:rsid w:val="0080723C"/>
    <w:rsid w:val="00807B8E"/>
    <w:rsid w:val="00811B0B"/>
    <w:rsid w:val="008129BD"/>
    <w:rsid w:val="00814CF9"/>
    <w:rsid w:val="0081549D"/>
    <w:rsid w:val="008246C5"/>
    <w:rsid w:val="008253FB"/>
    <w:rsid w:val="00832B79"/>
    <w:rsid w:val="0083333B"/>
    <w:rsid w:val="00836A7F"/>
    <w:rsid w:val="00836D81"/>
    <w:rsid w:val="00840DE5"/>
    <w:rsid w:val="00843CF9"/>
    <w:rsid w:val="00845AB2"/>
    <w:rsid w:val="008462C7"/>
    <w:rsid w:val="00853BE2"/>
    <w:rsid w:val="0086010B"/>
    <w:rsid w:val="00860D54"/>
    <w:rsid w:val="0086201A"/>
    <w:rsid w:val="008718F1"/>
    <w:rsid w:val="008746BB"/>
    <w:rsid w:val="00877D42"/>
    <w:rsid w:val="0088020F"/>
    <w:rsid w:val="00890C1A"/>
    <w:rsid w:val="00890D7B"/>
    <w:rsid w:val="00894C7C"/>
    <w:rsid w:val="00896CD1"/>
    <w:rsid w:val="008A714D"/>
    <w:rsid w:val="008B7602"/>
    <w:rsid w:val="008C19C8"/>
    <w:rsid w:val="008E0A69"/>
    <w:rsid w:val="008E1B54"/>
    <w:rsid w:val="008E3DDF"/>
    <w:rsid w:val="008E6445"/>
    <w:rsid w:val="008F1002"/>
    <w:rsid w:val="008F27E4"/>
    <w:rsid w:val="008F49A1"/>
    <w:rsid w:val="00900BC7"/>
    <w:rsid w:val="00903C97"/>
    <w:rsid w:val="009065D2"/>
    <w:rsid w:val="00907A67"/>
    <w:rsid w:val="009110A5"/>
    <w:rsid w:val="00912483"/>
    <w:rsid w:val="00913B8F"/>
    <w:rsid w:val="00914309"/>
    <w:rsid w:val="009178B2"/>
    <w:rsid w:val="00917E90"/>
    <w:rsid w:val="0092270B"/>
    <w:rsid w:val="00923517"/>
    <w:rsid w:val="00923858"/>
    <w:rsid w:val="00924820"/>
    <w:rsid w:val="009269E7"/>
    <w:rsid w:val="0092735E"/>
    <w:rsid w:val="00931893"/>
    <w:rsid w:val="00934871"/>
    <w:rsid w:val="009375DF"/>
    <w:rsid w:val="00937FEC"/>
    <w:rsid w:val="00941C9E"/>
    <w:rsid w:val="00943DCE"/>
    <w:rsid w:val="00950C03"/>
    <w:rsid w:val="0095579E"/>
    <w:rsid w:val="0095711B"/>
    <w:rsid w:val="009650B6"/>
    <w:rsid w:val="00966466"/>
    <w:rsid w:val="00974410"/>
    <w:rsid w:val="00974BFA"/>
    <w:rsid w:val="00976A97"/>
    <w:rsid w:val="009773AB"/>
    <w:rsid w:val="00982B03"/>
    <w:rsid w:val="00985F0E"/>
    <w:rsid w:val="00990B60"/>
    <w:rsid w:val="00997310"/>
    <w:rsid w:val="00997FD9"/>
    <w:rsid w:val="009A2B4F"/>
    <w:rsid w:val="009A3500"/>
    <w:rsid w:val="009A3B39"/>
    <w:rsid w:val="009B3FA4"/>
    <w:rsid w:val="009B565E"/>
    <w:rsid w:val="009B7602"/>
    <w:rsid w:val="009B7ECB"/>
    <w:rsid w:val="009C00FD"/>
    <w:rsid w:val="009C563A"/>
    <w:rsid w:val="009D0F6A"/>
    <w:rsid w:val="009D1760"/>
    <w:rsid w:val="009E25AA"/>
    <w:rsid w:val="009E2875"/>
    <w:rsid w:val="009E30C3"/>
    <w:rsid w:val="009E4591"/>
    <w:rsid w:val="009F248B"/>
    <w:rsid w:val="009F4A52"/>
    <w:rsid w:val="00A01F99"/>
    <w:rsid w:val="00A06738"/>
    <w:rsid w:val="00A1023E"/>
    <w:rsid w:val="00A1301E"/>
    <w:rsid w:val="00A20C32"/>
    <w:rsid w:val="00A26CE5"/>
    <w:rsid w:val="00A27FF8"/>
    <w:rsid w:val="00A3087E"/>
    <w:rsid w:val="00A317DF"/>
    <w:rsid w:val="00A324A1"/>
    <w:rsid w:val="00A32B3C"/>
    <w:rsid w:val="00A3366C"/>
    <w:rsid w:val="00A41280"/>
    <w:rsid w:val="00A41C1C"/>
    <w:rsid w:val="00A45105"/>
    <w:rsid w:val="00A453A7"/>
    <w:rsid w:val="00A64AB3"/>
    <w:rsid w:val="00A64F62"/>
    <w:rsid w:val="00A660C7"/>
    <w:rsid w:val="00A66D4A"/>
    <w:rsid w:val="00A67108"/>
    <w:rsid w:val="00A71574"/>
    <w:rsid w:val="00A81888"/>
    <w:rsid w:val="00A87455"/>
    <w:rsid w:val="00A90589"/>
    <w:rsid w:val="00A94532"/>
    <w:rsid w:val="00A95D75"/>
    <w:rsid w:val="00A968B5"/>
    <w:rsid w:val="00AA0F5F"/>
    <w:rsid w:val="00AA2339"/>
    <w:rsid w:val="00AA494C"/>
    <w:rsid w:val="00AA5590"/>
    <w:rsid w:val="00AA66E5"/>
    <w:rsid w:val="00AA74EF"/>
    <w:rsid w:val="00AA7ED6"/>
    <w:rsid w:val="00AB294A"/>
    <w:rsid w:val="00AB367E"/>
    <w:rsid w:val="00AB4C6A"/>
    <w:rsid w:val="00AB7E56"/>
    <w:rsid w:val="00AC0AC4"/>
    <w:rsid w:val="00AC14B8"/>
    <w:rsid w:val="00AC4600"/>
    <w:rsid w:val="00AC5FC9"/>
    <w:rsid w:val="00AD71F8"/>
    <w:rsid w:val="00AD754D"/>
    <w:rsid w:val="00AE0A7D"/>
    <w:rsid w:val="00AE1C43"/>
    <w:rsid w:val="00AE484D"/>
    <w:rsid w:val="00AE65D7"/>
    <w:rsid w:val="00AF002B"/>
    <w:rsid w:val="00AF14DC"/>
    <w:rsid w:val="00AF5448"/>
    <w:rsid w:val="00AF620B"/>
    <w:rsid w:val="00B0146B"/>
    <w:rsid w:val="00B10C00"/>
    <w:rsid w:val="00B20399"/>
    <w:rsid w:val="00B215D8"/>
    <w:rsid w:val="00B2248A"/>
    <w:rsid w:val="00B245B2"/>
    <w:rsid w:val="00B26EDD"/>
    <w:rsid w:val="00B34400"/>
    <w:rsid w:val="00B350AF"/>
    <w:rsid w:val="00B35A51"/>
    <w:rsid w:val="00B43745"/>
    <w:rsid w:val="00B45476"/>
    <w:rsid w:val="00B464F7"/>
    <w:rsid w:val="00B514C1"/>
    <w:rsid w:val="00B51C55"/>
    <w:rsid w:val="00B5225C"/>
    <w:rsid w:val="00B56C25"/>
    <w:rsid w:val="00B668C1"/>
    <w:rsid w:val="00B70850"/>
    <w:rsid w:val="00B735E2"/>
    <w:rsid w:val="00B7637B"/>
    <w:rsid w:val="00B90409"/>
    <w:rsid w:val="00B91592"/>
    <w:rsid w:val="00B925DD"/>
    <w:rsid w:val="00B937CE"/>
    <w:rsid w:val="00B944D0"/>
    <w:rsid w:val="00B97F24"/>
    <w:rsid w:val="00BA1811"/>
    <w:rsid w:val="00BA4A0C"/>
    <w:rsid w:val="00BA643E"/>
    <w:rsid w:val="00BA6947"/>
    <w:rsid w:val="00BA7F32"/>
    <w:rsid w:val="00BB437F"/>
    <w:rsid w:val="00BC2C7C"/>
    <w:rsid w:val="00BC7DDF"/>
    <w:rsid w:val="00BD6258"/>
    <w:rsid w:val="00BD76FB"/>
    <w:rsid w:val="00BE00A5"/>
    <w:rsid w:val="00BE1851"/>
    <w:rsid w:val="00BE2304"/>
    <w:rsid w:val="00BE43C8"/>
    <w:rsid w:val="00BE4990"/>
    <w:rsid w:val="00BE6E3E"/>
    <w:rsid w:val="00BF70F7"/>
    <w:rsid w:val="00BF7B37"/>
    <w:rsid w:val="00C00FD2"/>
    <w:rsid w:val="00C028F4"/>
    <w:rsid w:val="00C04887"/>
    <w:rsid w:val="00C05BE3"/>
    <w:rsid w:val="00C208DE"/>
    <w:rsid w:val="00C21B81"/>
    <w:rsid w:val="00C239FB"/>
    <w:rsid w:val="00C3299F"/>
    <w:rsid w:val="00C35DE8"/>
    <w:rsid w:val="00C403B4"/>
    <w:rsid w:val="00C519AE"/>
    <w:rsid w:val="00C61CE3"/>
    <w:rsid w:val="00C635E8"/>
    <w:rsid w:val="00C65A4C"/>
    <w:rsid w:val="00C669B4"/>
    <w:rsid w:val="00C73F20"/>
    <w:rsid w:val="00C75E8F"/>
    <w:rsid w:val="00C76D54"/>
    <w:rsid w:val="00C7768A"/>
    <w:rsid w:val="00C82A3A"/>
    <w:rsid w:val="00C83BA3"/>
    <w:rsid w:val="00C92C0D"/>
    <w:rsid w:val="00C93160"/>
    <w:rsid w:val="00CA2D23"/>
    <w:rsid w:val="00CA4156"/>
    <w:rsid w:val="00CA5BB5"/>
    <w:rsid w:val="00CC1021"/>
    <w:rsid w:val="00CE15A0"/>
    <w:rsid w:val="00CE29E7"/>
    <w:rsid w:val="00CE5A99"/>
    <w:rsid w:val="00CF01A6"/>
    <w:rsid w:val="00CF2A17"/>
    <w:rsid w:val="00CF3BFE"/>
    <w:rsid w:val="00CF3EAC"/>
    <w:rsid w:val="00CF79D5"/>
    <w:rsid w:val="00D02B4C"/>
    <w:rsid w:val="00D041B4"/>
    <w:rsid w:val="00D04707"/>
    <w:rsid w:val="00D05BC7"/>
    <w:rsid w:val="00D06571"/>
    <w:rsid w:val="00D1013E"/>
    <w:rsid w:val="00D15C1B"/>
    <w:rsid w:val="00D25376"/>
    <w:rsid w:val="00D254A0"/>
    <w:rsid w:val="00D25E0A"/>
    <w:rsid w:val="00D26033"/>
    <w:rsid w:val="00D27A97"/>
    <w:rsid w:val="00D31F87"/>
    <w:rsid w:val="00D37E21"/>
    <w:rsid w:val="00D44748"/>
    <w:rsid w:val="00D46592"/>
    <w:rsid w:val="00D4693D"/>
    <w:rsid w:val="00D50188"/>
    <w:rsid w:val="00D50F43"/>
    <w:rsid w:val="00D51964"/>
    <w:rsid w:val="00D52EDC"/>
    <w:rsid w:val="00D571FA"/>
    <w:rsid w:val="00D57644"/>
    <w:rsid w:val="00D61126"/>
    <w:rsid w:val="00D6177B"/>
    <w:rsid w:val="00D763F0"/>
    <w:rsid w:val="00D76E5D"/>
    <w:rsid w:val="00D83083"/>
    <w:rsid w:val="00D87B6C"/>
    <w:rsid w:val="00D95570"/>
    <w:rsid w:val="00D96666"/>
    <w:rsid w:val="00D973E0"/>
    <w:rsid w:val="00DA2D56"/>
    <w:rsid w:val="00DA40F4"/>
    <w:rsid w:val="00DB2036"/>
    <w:rsid w:val="00DB2477"/>
    <w:rsid w:val="00DB37AB"/>
    <w:rsid w:val="00DB5426"/>
    <w:rsid w:val="00DC3D04"/>
    <w:rsid w:val="00DD13F7"/>
    <w:rsid w:val="00DD15FC"/>
    <w:rsid w:val="00DE0B96"/>
    <w:rsid w:val="00DF2B70"/>
    <w:rsid w:val="00DF5F76"/>
    <w:rsid w:val="00DF6572"/>
    <w:rsid w:val="00E036FB"/>
    <w:rsid w:val="00E04652"/>
    <w:rsid w:val="00E058FA"/>
    <w:rsid w:val="00E06B1A"/>
    <w:rsid w:val="00E07C5A"/>
    <w:rsid w:val="00E109E9"/>
    <w:rsid w:val="00E137E1"/>
    <w:rsid w:val="00E14394"/>
    <w:rsid w:val="00E205F3"/>
    <w:rsid w:val="00E26753"/>
    <w:rsid w:val="00E27222"/>
    <w:rsid w:val="00E30028"/>
    <w:rsid w:val="00E3430D"/>
    <w:rsid w:val="00E34E22"/>
    <w:rsid w:val="00E35325"/>
    <w:rsid w:val="00E42C0D"/>
    <w:rsid w:val="00E506A1"/>
    <w:rsid w:val="00E52BD5"/>
    <w:rsid w:val="00E537E1"/>
    <w:rsid w:val="00E6020F"/>
    <w:rsid w:val="00E62DB6"/>
    <w:rsid w:val="00E63AC0"/>
    <w:rsid w:val="00E642ED"/>
    <w:rsid w:val="00E71B12"/>
    <w:rsid w:val="00E735F4"/>
    <w:rsid w:val="00E74C30"/>
    <w:rsid w:val="00E74E4E"/>
    <w:rsid w:val="00E80A11"/>
    <w:rsid w:val="00E82EDB"/>
    <w:rsid w:val="00E84686"/>
    <w:rsid w:val="00E86478"/>
    <w:rsid w:val="00E86653"/>
    <w:rsid w:val="00E90336"/>
    <w:rsid w:val="00E904AF"/>
    <w:rsid w:val="00E912E3"/>
    <w:rsid w:val="00E94FA1"/>
    <w:rsid w:val="00EA4058"/>
    <w:rsid w:val="00EA6E9C"/>
    <w:rsid w:val="00EB6192"/>
    <w:rsid w:val="00EC1BA2"/>
    <w:rsid w:val="00ED4919"/>
    <w:rsid w:val="00ED4E66"/>
    <w:rsid w:val="00EE2ED6"/>
    <w:rsid w:val="00EE37A2"/>
    <w:rsid w:val="00EE600E"/>
    <w:rsid w:val="00EF1722"/>
    <w:rsid w:val="00EF2F67"/>
    <w:rsid w:val="00F00C5A"/>
    <w:rsid w:val="00F036B7"/>
    <w:rsid w:val="00F03CDD"/>
    <w:rsid w:val="00F05036"/>
    <w:rsid w:val="00F16F34"/>
    <w:rsid w:val="00F20CD6"/>
    <w:rsid w:val="00F20DF7"/>
    <w:rsid w:val="00F22D15"/>
    <w:rsid w:val="00F23DC1"/>
    <w:rsid w:val="00F32414"/>
    <w:rsid w:val="00F32C38"/>
    <w:rsid w:val="00F334D1"/>
    <w:rsid w:val="00F34EF7"/>
    <w:rsid w:val="00F371D8"/>
    <w:rsid w:val="00F41C6D"/>
    <w:rsid w:val="00F54A9D"/>
    <w:rsid w:val="00F63775"/>
    <w:rsid w:val="00F63CEF"/>
    <w:rsid w:val="00F65FD7"/>
    <w:rsid w:val="00F66691"/>
    <w:rsid w:val="00F66A97"/>
    <w:rsid w:val="00F77898"/>
    <w:rsid w:val="00F77C91"/>
    <w:rsid w:val="00F80AD6"/>
    <w:rsid w:val="00F8243D"/>
    <w:rsid w:val="00F853CA"/>
    <w:rsid w:val="00F85C55"/>
    <w:rsid w:val="00F86296"/>
    <w:rsid w:val="00F90E24"/>
    <w:rsid w:val="00F94870"/>
    <w:rsid w:val="00F979D1"/>
    <w:rsid w:val="00FA0304"/>
    <w:rsid w:val="00FA0DDB"/>
    <w:rsid w:val="00FA1479"/>
    <w:rsid w:val="00FA56AE"/>
    <w:rsid w:val="00FA5E32"/>
    <w:rsid w:val="00FB3CB0"/>
    <w:rsid w:val="00FB4F04"/>
    <w:rsid w:val="00FB7620"/>
    <w:rsid w:val="00FC43B5"/>
    <w:rsid w:val="00FC6C5F"/>
    <w:rsid w:val="00FC7E00"/>
    <w:rsid w:val="00FD0075"/>
    <w:rsid w:val="00FD2ED4"/>
    <w:rsid w:val="00FD3F19"/>
    <w:rsid w:val="00FE6D4E"/>
    <w:rsid w:val="00FE7B6A"/>
    <w:rsid w:val="00FF16BA"/>
    <w:rsid w:val="00FF3324"/>
    <w:rsid w:val="00FF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color="white">
      <v:fill color="white"/>
    </o:shapedefaults>
    <o:shapelayout v:ext="edit">
      <o:idmap v:ext="edit" data="1"/>
    </o:shapelayout>
  </w:shapeDefaults>
  <w:decimalSymbol w:val=","/>
  <w:listSeparator w:val=";"/>
  <w14:docId w14:val="265BA1DE"/>
  <w15:chartTrackingRefBased/>
  <w15:docId w15:val="{2D0284DE-4086-4739-8A43-5D5C4FD47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657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pPr>
      <w:jc w:val="both"/>
    </w:pPr>
  </w:style>
  <w:style w:type="paragraph" w:styleId="Tekstpodstawowy3">
    <w:name w:val="Body Text 3"/>
    <w:basedOn w:val="Normalny"/>
    <w:pPr>
      <w:spacing w:line="480" w:lineRule="auto"/>
      <w:jc w:val="both"/>
    </w:pPr>
    <w:rPr>
      <w:sz w:val="28"/>
    </w:rPr>
  </w:style>
  <w:style w:type="paragraph" w:customStyle="1" w:styleId="Standardowy1">
    <w:name w:val="Standardowy1"/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uiPriority w:val="59"/>
    <w:rsid w:val="00833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paragraph" w:customStyle="1" w:styleId="Domy">
    <w:name w:val="Domy"/>
    <w:rsid w:val="0086010B"/>
    <w:pPr>
      <w:widowControl w:val="0"/>
      <w:autoSpaceDE w:val="0"/>
      <w:autoSpaceDN w:val="0"/>
    </w:pPr>
    <w:rPr>
      <w:sz w:val="24"/>
      <w:szCs w:val="24"/>
      <w:lang w:val="en-US"/>
    </w:rPr>
  </w:style>
  <w:style w:type="character" w:customStyle="1" w:styleId="StopkaZnak">
    <w:name w:val="Stopka Znak"/>
    <w:link w:val="Stopka"/>
    <w:uiPriority w:val="99"/>
    <w:rsid w:val="00EC1BA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3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14394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FF16BA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4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D53ED-302F-4124-8C1A-5A672F386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1145</Words>
  <Characters>7721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8849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dc:description/>
  <cp:lastModifiedBy>Andrzej D</cp:lastModifiedBy>
  <cp:revision>17</cp:revision>
  <cp:lastPrinted>2024-09-03T06:35:00Z</cp:lastPrinted>
  <dcterms:created xsi:type="dcterms:W3CDTF">2024-08-29T09:48:00Z</dcterms:created>
  <dcterms:modified xsi:type="dcterms:W3CDTF">2025-05-09T08:15:00Z</dcterms:modified>
</cp:coreProperties>
</file>